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25"/>
        <w:gridCol w:w="4572"/>
      </w:tblGrid>
      <w:tr w:rsidR="00397AA9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4F60D5AC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9C77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مهارت های عملی در مراقبت های اورژانس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1102A7FD" w:rsidR="00EB19B0" w:rsidRPr="009C778D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9C77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فوریت های پزشکی</w:t>
            </w:r>
            <w:r w:rsidR="009C778D">
              <w:rPr>
                <w:rFonts w:cs="Cambria" w:hint="cs"/>
                <w:color w:val="000000" w:themeColor="text1"/>
                <w:sz w:val="24"/>
                <w:szCs w:val="24"/>
                <w:rtl/>
              </w:rPr>
              <w:t>_</w:t>
            </w:r>
            <w:r w:rsidR="009C77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6846D9FB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 w:rsidR="009C77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1404-1405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نیمسال: </w:t>
            </w:r>
            <w:r w:rsidR="009C77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79AEEF00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9C77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ندارد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069F219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9C77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 واحد(</w:t>
            </w:r>
            <w:r w:rsidR="009C778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2واحد نظری-1 واحد عملی )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4713CFA5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9C77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36 نفر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66D3D636" w:rsidR="00EB19B0" w:rsidRPr="009B3E4F" w:rsidRDefault="00947E16" w:rsidP="0083036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8303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مبحث تئوری: </w:t>
            </w:r>
            <w:r w:rsidR="0083036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چهارشنبه </w:t>
            </w:r>
            <w:r w:rsidR="008303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ها 8 -10 مبحث عملی :چهارشنبه </w:t>
            </w:r>
            <w:r w:rsidR="00E11A0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ها </w:t>
            </w:r>
            <w:r w:rsidR="008303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10-12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8CBDA3B" w:rsidR="00EB19B0" w:rsidRPr="009B3E4F" w:rsidRDefault="003C56F1" w:rsidP="009C778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9C778D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9C778D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0870C0D7" w:rsidR="00947E16" w:rsidRPr="009B3E4F" w:rsidRDefault="0027116E" w:rsidP="00397AA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397A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  <w:r w:rsidR="009C77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/8/1404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784605AA" w:rsidR="00947E16" w:rsidRPr="009B3E4F" w:rsidRDefault="0027116E" w:rsidP="00397AA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397AA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26/9/1404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303A6271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C77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دانیال مرادی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009C69C9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C778D">
              <w:rPr>
                <w:rFonts w:cs="B Nazanin"/>
                <w:color w:val="000000" w:themeColor="text1"/>
                <w:sz w:val="24"/>
                <w:szCs w:val="24"/>
              </w:rPr>
              <w:t>Daniel.moradi7678@gmail.com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77777777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7515AB30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C778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دانیال مرادی 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9A49552" w:rsidR="003D2038" w:rsidRPr="009E6BD0" w:rsidRDefault="003827A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C778D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اصول و فنون مراقبت ها از جمله دروسی است که به منظور آماده سازی دانشجو برای مراقبت از مددجویان در راستای ارتقا تامین و حفظ سلامت آنان آموزش داده می شود .در این درس دانشجو</w:t>
            </w:r>
            <w:r w:rsidR="009B2667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ضمن آشنایی با مفاهیم اساسی مراقبت و کسب مهارت های بالینی با استفاده از مولاژ بیمار نما مهارت های لازم را بدست می آورد.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83036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8303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4A014F45" w14:textId="77777777" w:rsidR="009B2667" w:rsidRPr="008D72E1" w:rsidRDefault="009B2667" w:rsidP="009B2667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83036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41E78BA0" w:rsidR="004279F6" w:rsidRPr="00760C11" w:rsidRDefault="009B2667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آشنایی دانشجویان رشته فوریت های پزشکی با مفاهیم اساسی مرتبط </w:t>
            </w:r>
            <w:r w:rsidR="00DC0C6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با رائه مراقبت فوری به مددجویان و کسب توانایی های لازم به منظور اجرای دستورالعمل های بالینی پایه با تکیه بر رعایت قوانین ،مقررات ،اخلاق حرفه ای و بکار گیری احکام اسلامی 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014798BA" w:rsidR="008D72E1" w:rsidRPr="00A206EC" w:rsidRDefault="008D72E1" w:rsidP="00397AA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397AA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7/8/1404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45BD0233" w:rsidR="00D31A4A" w:rsidRPr="00D31A4A" w:rsidRDefault="00A12D91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مفهوم سلامت و بیماری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A3571" w14:textId="77777777" w:rsidR="00581990" w:rsidRDefault="00A12D91" w:rsidP="00A12D9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1-دانشجو تعریف سلامتی را بیان کند.</w:t>
            </w:r>
          </w:p>
          <w:p w14:paraId="32A34595" w14:textId="77777777" w:rsidR="00A12D91" w:rsidRDefault="00A12D91" w:rsidP="00A12D9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2-دانشجو بتواند انواع مختلف مدل های سلامتی را بشانسد و آن هارا بین کند.</w:t>
            </w:r>
          </w:p>
          <w:p w14:paraId="74B010F3" w14:textId="77777777" w:rsidR="00A12D91" w:rsidRDefault="00A12D91" w:rsidP="00A12D9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 دانشجو بتواند دو هدف برای بهداشت همه در سال 2020را فهرست کند</w:t>
            </w:r>
          </w:p>
          <w:p w14:paraId="35683B49" w14:textId="77777777" w:rsidR="00A12D91" w:rsidRDefault="00A12D91" w:rsidP="00A12D9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4-دانشجو بتواند متغیر های موثر بر باور ها و اقدامات بهداشتی را شرح دهد.</w:t>
            </w:r>
          </w:p>
          <w:p w14:paraId="37B167D7" w14:textId="5B1805AF" w:rsidR="00A12D91" w:rsidRPr="00DD52E5" w:rsidRDefault="0038122F" w:rsidP="00A12D9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5-دانشجو بتواند نقش پرستار در سلامتی و ناخوشی را مورد بحث قرار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E96D10" w14:textId="439F0049" w:rsidR="00D31A4A" w:rsidRPr="00D31A4A" w:rsidRDefault="0038122F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A0056D" w14:textId="77777777" w:rsidR="006E4FDE" w:rsidRDefault="0038122F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51A4A00F" w14:textId="16EC6482" w:rsidR="0038122F" w:rsidRPr="00D31A4A" w:rsidRDefault="0038122F" w:rsidP="003812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D26B00E" w14:textId="77777777" w:rsidR="00837932" w:rsidRDefault="0038122F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5FC5ED49" w14:textId="77777777" w:rsidR="0038122F" w:rsidRDefault="0038122F" w:rsidP="003812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3546540B" w14:textId="67322228" w:rsidR="0038122F" w:rsidRPr="00D31A4A" w:rsidRDefault="0038122F" w:rsidP="003812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8D72E1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472CEE99" w:rsidR="00A206EC" w:rsidRPr="00A206EC" w:rsidRDefault="00A206EC" w:rsidP="00397AA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97AA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14/8/1404</w:t>
            </w:r>
          </w:p>
        </w:tc>
      </w:tr>
      <w:tr w:rsidR="00046FBB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83036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83036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83036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83036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83036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E6318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24E77345" w:rsidR="009E6318" w:rsidRPr="00581990" w:rsidRDefault="009E6318" w:rsidP="009E631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سیستم ارائه مراقبت بهداشتی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9B6EF2" w14:textId="77777777" w:rsidR="009E6318" w:rsidRDefault="009E6318" w:rsidP="009E631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1-دانشجو بتواند انواع محیط ها که خدمات مختلف ارائه ی سلامت فراهم می کنند را بحث کند.</w:t>
            </w:r>
          </w:p>
          <w:p w14:paraId="170C7FA4" w14:textId="77777777" w:rsidR="009E6318" w:rsidRDefault="009E6318" w:rsidP="009E631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2-دانشجو بتواند درباره نقش پرستاران در محیط های ارائه مراقبت مختلف بحث کند.</w:t>
            </w:r>
          </w:p>
          <w:p w14:paraId="20B9287C" w14:textId="5A07D524" w:rsidR="009E6318" w:rsidRPr="0038122F" w:rsidRDefault="009E6318" w:rsidP="009E631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3-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اثر کیفی و ایمنی در ارائه ی مراقبت سلامتی را توضیح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42C8B838" w:rsidR="009E6318" w:rsidRPr="00D31A4A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5006C0" w14:textId="77777777" w:rsidR="009E6318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0B7A3D8D" w14:textId="7E1FB562" w:rsidR="009E6318" w:rsidRPr="00D31A4A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17E754D" w14:textId="77777777" w:rsidR="009E6318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0B66D8D4" w14:textId="77777777" w:rsidR="009E6318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40993173" w14:textId="0398E5EE" w:rsidR="009E6318" w:rsidRPr="00D31A4A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9E6318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55897DD5" w:rsidR="009E6318" w:rsidRPr="00A206EC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21/8/1404</w:t>
            </w:r>
          </w:p>
        </w:tc>
      </w:tr>
      <w:tr w:rsidR="009E6318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9E6318" w:rsidRPr="00D31A4A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9E6318" w:rsidRPr="00D31A4A" w:rsidRDefault="009E6318" w:rsidP="009E631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9E6318" w:rsidRPr="00D31A4A" w:rsidRDefault="009E6318" w:rsidP="009E631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9E6318" w:rsidRPr="00D31A4A" w:rsidRDefault="009E6318" w:rsidP="009E631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9E6318" w:rsidRPr="00D31A4A" w:rsidRDefault="009E6318" w:rsidP="009E631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E6318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39B01339" w:rsidR="009E6318" w:rsidRPr="00D31A4A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تامین امنیت مددجویان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DE3179" w14:textId="77777777" w:rsidR="009E6318" w:rsidRDefault="009E6318" w:rsidP="009E631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1-اهداف ایمنی را شرح دهد.</w:t>
            </w:r>
          </w:p>
          <w:p w14:paraId="15E047D9" w14:textId="77777777" w:rsidR="009E6318" w:rsidRDefault="009E6318" w:rsidP="009E631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2-هنگامی که مددجو باید مهار شود عوامل بررسی را نام ببرد.</w:t>
            </w:r>
          </w:p>
          <w:p w14:paraId="634DFAD5" w14:textId="6D108B95" w:rsidR="009E6318" w:rsidRPr="00DD52E5" w:rsidRDefault="009E6318" w:rsidP="009E631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3-چهار مورد از خطرات ایمنی در یک موسسه بهداشتی را نام ببرد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55AD7152" w:rsidR="009E6318" w:rsidRPr="00D31A4A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9E13D5D" w14:textId="77777777" w:rsidR="009E6318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6D2684F7" w14:textId="50FC0C2D" w:rsidR="009E6318" w:rsidRPr="00D31A4A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6BE9B2" w14:textId="77777777" w:rsidR="009E6318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76F13936" w14:textId="77777777" w:rsidR="009E6318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07DB5970" w14:textId="1F2CCE05" w:rsidR="009E6318" w:rsidRPr="00D31A4A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9E6318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58310EC5" w:rsidR="009E6318" w:rsidRPr="00A206EC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28/8/1404</w:t>
            </w:r>
          </w:p>
        </w:tc>
      </w:tr>
      <w:tr w:rsidR="009E6318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9E6318" w:rsidRPr="00D31A4A" w:rsidRDefault="009E6318" w:rsidP="009E631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9E6318" w:rsidRPr="00D31A4A" w:rsidRDefault="009E6318" w:rsidP="009E631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9E6318" w:rsidRPr="00D31A4A" w:rsidRDefault="009E6318" w:rsidP="009E631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9E6318" w:rsidRPr="00D31A4A" w:rsidRDefault="009E6318" w:rsidP="009E631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9E6318" w:rsidRPr="00D31A4A" w:rsidRDefault="009E6318" w:rsidP="009E631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F126B" w:rsidRPr="00D31A4A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324FE5E1" w:rsidR="002F126B" w:rsidRPr="00581990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تامین امنیت مددجویان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32B8D6" w14:textId="77777777" w:rsidR="002F126B" w:rsidRDefault="002F126B" w:rsidP="002F126B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1-تشخیص های پرستاری مرتبط با خطرات ایمنی را بیان کند.</w:t>
            </w:r>
          </w:p>
          <w:p w14:paraId="59B48A72" w14:textId="77777777" w:rsidR="002F126B" w:rsidRDefault="002F126B" w:rsidP="002F126B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lastRenderedPageBreak/>
              <w:t>2-برای مددجویانی که ایمنی آن ها در خطر است طرح های مراقبت پرستاری بیان کند.</w:t>
            </w:r>
          </w:p>
          <w:p w14:paraId="4FC31AEF" w14:textId="1779E09D" w:rsidR="002F126B" w:rsidRPr="00DD52E5" w:rsidRDefault="002F126B" w:rsidP="002F126B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3-متناسب با مراحل رشد و تکامل خطرات خاص ایمنی را توضیح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61EE15C3" w:rsidR="002F126B" w:rsidRPr="00D31A4A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C5B4E2" w14:textId="77777777" w:rsidR="002F126B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03997DBB" w14:textId="0CB8E9D1" w:rsidR="002F126B" w:rsidRPr="00D31A4A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CEEB4BE" w14:textId="77777777" w:rsidR="002F126B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5C98B13E" w14:textId="77777777" w:rsidR="002F126B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6BC54C57" w14:textId="68D477A7" w:rsidR="002F126B" w:rsidRPr="00D31A4A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2F126B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7E302149" w:rsidR="002F126B" w:rsidRPr="00A206EC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5/9/1404</w:t>
            </w:r>
          </w:p>
        </w:tc>
      </w:tr>
      <w:tr w:rsidR="002F126B" w:rsidRPr="00D31A4A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2F126B" w:rsidRPr="00D31A4A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2F126B" w:rsidRPr="00D31A4A" w:rsidRDefault="002F126B" w:rsidP="002F126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2F126B" w:rsidRPr="00D31A4A" w:rsidRDefault="002F126B" w:rsidP="002F126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2F126B" w:rsidRPr="00D31A4A" w:rsidRDefault="002F126B" w:rsidP="002F126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2F126B" w:rsidRPr="00D31A4A" w:rsidRDefault="002F126B" w:rsidP="002F126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F126B" w:rsidRPr="00D31A4A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D4F504" w14:textId="10D0F6B6" w:rsidR="002F126B" w:rsidRPr="00D31A4A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مفهوم تغذیه در مراقبت از مددجویان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03AA51" w14:textId="77777777" w:rsidR="002F126B" w:rsidRDefault="002F126B" w:rsidP="002F126B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1-اهمیت تعادل بین جذب انرژی و نیاز به انرژی را شرح دهد.</w:t>
            </w:r>
          </w:p>
          <w:p w14:paraId="686B75DA" w14:textId="77777777" w:rsidR="002F126B" w:rsidRDefault="002F126B" w:rsidP="002F126B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2-تولیدات نهایی متابولیسم چرپی ها ، کربوهیدارت ها و پروتئین ها را شرح دهد.</w:t>
            </w:r>
          </w:p>
          <w:p w14:paraId="59A66450" w14:textId="41907607" w:rsidR="002F126B" w:rsidRPr="00DD52E5" w:rsidRDefault="002F126B" w:rsidP="002F126B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3-مشاوره رژیم غذایی </w:t>
            </w:r>
            <w:r w:rsidR="002B57D2">
              <w:rPr>
                <w:rFonts w:cs="B Nazanin" w:hint="cs"/>
                <w:color w:val="000000" w:themeColor="text1"/>
                <w:rtl/>
              </w:rPr>
              <w:t>و آموزش مددجویان در ارتباط با انتظارات مددجو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5BFB21CF" w:rsidR="002F126B" w:rsidRPr="00D31A4A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4CEA93" w14:textId="77777777" w:rsidR="002F126B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4F3798AF" w14:textId="3DCFE437" w:rsidR="002F126B" w:rsidRPr="00D31A4A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72F183" w14:textId="77777777" w:rsidR="002F126B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33A81F22" w14:textId="77777777" w:rsidR="002F126B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6CA2A04C" w14:textId="53BF2E99" w:rsidR="002F126B" w:rsidRPr="00D31A4A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2F126B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22A9C2B7" w:rsidR="002F126B" w:rsidRPr="00A206EC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12/9/1404</w:t>
            </w:r>
          </w:p>
        </w:tc>
      </w:tr>
      <w:tr w:rsidR="002F126B" w:rsidRPr="00D31A4A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2F126B" w:rsidRPr="00D31A4A" w:rsidRDefault="002F126B" w:rsidP="002F12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2F126B" w:rsidRPr="00D31A4A" w:rsidRDefault="002F126B" w:rsidP="002F126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2F126B" w:rsidRPr="00D31A4A" w:rsidRDefault="002F126B" w:rsidP="002F126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2F126B" w:rsidRPr="00D31A4A" w:rsidRDefault="002F126B" w:rsidP="002F126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2F126B" w:rsidRPr="00D31A4A" w:rsidRDefault="002F126B" w:rsidP="002F126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717F5A" w:rsidRPr="00D31A4A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4CDBD" w14:textId="29E54023" w:rsidR="00717F5A" w:rsidRPr="00581990" w:rsidRDefault="00717F5A" w:rsidP="00717F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مفهوم تعادل مایعات و الکترولیت ها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8B5097" w14:textId="77777777" w:rsidR="00717F5A" w:rsidRDefault="00717F5A" w:rsidP="00717F5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1-فرآیند تنظیم مایعات خارج سلولی اسمولالیتی مایعات بدن و توزیع مایعات را شرح دهد.</w:t>
            </w:r>
          </w:p>
          <w:p w14:paraId="5D166CAE" w14:textId="77777777" w:rsidR="00717F5A" w:rsidRDefault="00717F5A" w:rsidP="00717F5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2-تنظیم و جابجایی الکترولیت های عمده را توضیح دهد.</w:t>
            </w:r>
          </w:p>
          <w:p w14:paraId="1D4F75BE" w14:textId="01D7B062" w:rsidR="00717F5A" w:rsidRDefault="00717F5A" w:rsidP="00717F5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3-فرآیند های مربوط به تعادل اسید و</w:t>
            </w:r>
            <w:r w:rsidR="00E268D1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باز را بیان کند.</w:t>
            </w:r>
          </w:p>
          <w:p w14:paraId="4D6A70F7" w14:textId="0E666D68" w:rsidR="00717F5A" w:rsidRPr="00DD52E5" w:rsidRDefault="00717F5A" w:rsidP="00717F5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 عوامل موثر بر تعادل اسید و باز را بیان 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17224DE8" w:rsidR="00717F5A" w:rsidRPr="00D31A4A" w:rsidRDefault="00717F5A" w:rsidP="00717F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137DF2" w14:textId="77777777" w:rsidR="00717F5A" w:rsidRDefault="00717F5A" w:rsidP="00717F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12FB9114" w14:textId="78D37D62" w:rsidR="00717F5A" w:rsidRPr="00D31A4A" w:rsidRDefault="00717F5A" w:rsidP="00717F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47E1BF3" w14:textId="77777777" w:rsidR="00717F5A" w:rsidRDefault="00717F5A" w:rsidP="00717F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55032326" w14:textId="77777777" w:rsidR="00717F5A" w:rsidRDefault="00717F5A" w:rsidP="00717F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185E8538" w14:textId="74685BE4" w:rsidR="00717F5A" w:rsidRPr="00D31A4A" w:rsidRDefault="00717F5A" w:rsidP="00717F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717F5A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0C64B452" w:rsidR="00717F5A" w:rsidRPr="00A206EC" w:rsidRDefault="00717F5A" w:rsidP="00717F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19/9/1404</w:t>
            </w:r>
          </w:p>
        </w:tc>
      </w:tr>
      <w:tr w:rsidR="00717F5A" w:rsidRPr="00D31A4A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717F5A" w:rsidRPr="00D31A4A" w:rsidRDefault="00717F5A" w:rsidP="00717F5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717F5A" w:rsidRPr="00D31A4A" w:rsidRDefault="00717F5A" w:rsidP="00717F5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717F5A" w:rsidRPr="00D31A4A" w:rsidRDefault="00717F5A" w:rsidP="00717F5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717F5A" w:rsidRPr="00D31A4A" w:rsidRDefault="00717F5A" w:rsidP="00717F5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717F5A" w:rsidRPr="00D31A4A" w:rsidRDefault="00717F5A" w:rsidP="00717F5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268D1" w:rsidRPr="00D31A4A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51B116A7" w:rsidR="00E268D1" w:rsidRPr="00D31A4A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مفهوم تعادل مایعات و الکترولیت ها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965061" w14:textId="77777777" w:rsidR="00E268D1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1-پروسیجر و هدف از شروع و ادامه درمان های وریدی را شرح دهد.</w:t>
            </w:r>
          </w:p>
          <w:p w14:paraId="3F36BE84" w14:textId="77777777" w:rsidR="00E268D1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2-میزان جریان مایعات وریدی را محاسبه کند.</w:t>
            </w:r>
          </w:p>
          <w:p w14:paraId="1CCDE12E" w14:textId="77777777" w:rsidR="00E268D1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3-اختلالات عمده و رایج مربوط به فرایند های اسید و باز را بیان کند.</w:t>
            </w:r>
          </w:p>
          <w:p w14:paraId="1AFC2D36" w14:textId="555CA5EB" w:rsidR="00E268D1" w:rsidRPr="00E268D1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 عوارض درمان های داخل وریدی  و مداخلات لازم در صورت بروز را بیان 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33CDC63F" w:rsidR="00E268D1" w:rsidRPr="00D31A4A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83B3281" w14:textId="77777777" w:rsidR="00E268D1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4C2F4348" w14:textId="120D73FB" w:rsidR="00E268D1" w:rsidRPr="00D31A4A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9271411" w14:textId="77777777" w:rsidR="00E268D1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5B398646" w14:textId="77777777" w:rsidR="00E268D1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260CABA4" w14:textId="48E10AD0" w:rsidR="00E268D1" w:rsidRPr="00D31A4A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E268D1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21445424" w:rsidR="00E268D1" w:rsidRPr="00A206EC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26/9/1404</w:t>
            </w:r>
          </w:p>
        </w:tc>
      </w:tr>
      <w:tr w:rsidR="00E268D1" w:rsidRPr="00D31A4A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E268D1" w:rsidRPr="00D31A4A" w:rsidRDefault="00E268D1" w:rsidP="00E268D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E268D1" w:rsidRPr="00D31A4A" w:rsidRDefault="00E268D1" w:rsidP="00E268D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E268D1" w:rsidRPr="00D31A4A" w:rsidRDefault="00E268D1" w:rsidP="00E268D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E268D1" w:rsidRPr="00D31A4A" w:rsidRDefault="00E268D1" w:rsidP="00E268D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E268D1" w:rsidRPr="00D31A4A" w:rsidRDefault="00E268D1" w:rsidP="00E268D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E56C8" w:rsidRPr="00D31A4A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78EEE6" w14:textId="6E39779D" w:rsidR="009E56C8" w:rsidRPr="00D31A4A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دفع ادراری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FEF4834" w14:textId="77777777" w:rsidR="009E56C8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1-عملکرد  و نقش ساختار های سیستم ادراری در تشکیل و دفع ادرار را توضیح دهد.</w:t>
            </w:r>
          </w:p>
          <w:p w14:paraId="13AC2342" w14:textId="77777777" w:rsidR="009E56C8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2-عوامل موثر بر دفع ادراری را توضیح دهد.</w:t>
            </w:r>
          </w:p>
          <w:p w14:paraId="71A76AB7" w14:textId="77777777" w:rsidR="009E56C8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3-تاریخچه پرستاری از بیماران مبتلا به مشکلات سیستم ادراری را بیان نماید.</w:t>
            </w:r>
          </w:p>
          <w:p w14:paraId="208BD011" w14:textId="63143298" w:rsidR="009E56C8" w:rsidRPr="009E56C8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 بررسی جسمی با تمرکز بر دفع ادرار را انجام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10ECD150" w:rsidR="009E56C8" w:rsidRPr="00D31A4A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26A63A" w14:textId="77777777" w:rsidR="009E56C8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AAC6EB0" w14:textId="2DC3F9CE" w:rsidR="009E56C8" w:rsidRPr="00D31A4A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2531B8B" w14:textId="77777777" w:rsidR="009E56C8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595476D1" w14:textId="77777777" w:rsidR="009E56C8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264E7275" w14:textId="185F092B" w:rsidR="009E56C8" w:rsidRPr="00D31A4A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9E56C8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0AB5AF90" w:rsidR="009E56C8" w:rsidRPr="00A206EC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86DB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جبرانی </w:t>
            </w:r>
          </w:p>
        </w:tc>
      </w:tr>
      <w:tr w:rsidR="009E56C8" w:rsidRPr="00D31A4A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9E56C8" w:rsidRPr="00D31A4A" w:rsidRDefault="009E56C8" w:rsidP="009E56C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9E56C8" w:rsidRPr="00D31A4A" w:rsidRDefault="009E56C8" w:rsidP="009E56C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9E56C8" w:rsidRPr="00D31A4A" w:rsidRDefault="009E56C8" w:rsidP="009E56C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9E56C8" w:rsidRPr="00D31A4A" w:rsidRDefault="009E56C8" w:rsidP="009E56C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9E56C8" w:rsidRPr="00D31A4A" w:rsidRDefault="009E56C8" w:rsidP="009E56C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86DBF" w:rsidRPr="00D31A4A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4DB19CA3" w:rsidR="00886DBF" w:rsidRPr="00D31A4A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دفع ادراری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1E532A" w14:textId="5D887EA5" w:rsidR="00886DBF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 w:rsidR="0021614F">
              <w:rPr>
                <w:rFonts w:cs="B Nazanin" w:hint="cs"/>
                <w:color w:val="000000" w:themeColor="text1"/>
                <w:rtl/>
                <w:lang w:bidi="fa-IR"/>
              </w:rPr>
              <w:t xml:space="preserve">فرآیند جایگذاری </w:t>
            </w:r>
            <w:r w:rsidR="0021614F">
              <w:rPr>
                <w:rFonts w:cs="B Nazanin" w:hint="cs"/>
                <w:color w:val="000000" w:themeColor="text1"/>
                <w:rtl/>
              </w:rPr>
              <w:t xml:space="preserve">سوند ادراری توضیح </w:t>
            </w:r>
            <w:r>
              <w:rPr>
                <w:rFonts w:cs="B Nazanin" w:hint="cs"/>
                <w:color w:val="000000" w:themeColor="text1"/>
                <w:rtl/>
              </w:rPr>
              <w:t xml:space="preserve"> دهد.</w:t>
            </w:r>
          </w:p>
          <w:p w14:paraId="26692549" w14:textId="6C845315" w:rsidR="00886DBF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2-شست و شو سو</w:t>
            </w:r>
            <w:r w:rsidR="0021614F">
              <w:rPr>
                <w:rFonts w:cs="B Nazanin" w:hint="cs"/>
                <w:color w:val="000000" w:themeColor="text1"/>
                <w:rtl/>
              </w:rPr>
              <w:t>ند ادراری به روش بسته توضیح دهد.</w:t>
            </w:r>
          </w:p>
          <w:p w14:paraId="51EC5805" w14:textId="76C6190F" w:rsidR="00886DBF" w:rsidRPr="009E56C8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</w:t>
            </w:r>
            <w:r w:rsidR="0021614F">
              <w:rPr>
                <w:rFonts w:cs="B Nazanin" w:hint="cs"/>
                <w:color w:val="000000" w:themeColor="text1"/>
                <w:rtl/>
              </w:rPr>
              <w:t xml:space="preserve">روش اندازه گیری </w:t>
            </w:r>
            <w:r>
              <w:rPr>
                <w:rFonts w:cs="B Nazanin" w:hint="cs"/>
                <w:color w:val="000000" w:themeColor="text1"/>
                <w:rtl/>
              </w:rPr>
              <w:t>حجم باقی مانده ادرار بعد از دفع را</w:t>
            </w:r>
            <w:r w:rsidR="0021614F">
              <w:rPr>
                <w:rFonts w:cs="B Nazanin" w:hint="cs"/>
                <w:color w:val="000000" w:themeColor="text1"/>
                <w:rtl/>
              </w:rPr>
              <w:t xml:space="preserve"> با اسکنر مثانه  را توضیح دهد</w:t>
            </w:r>
            <w:bookmarkStart w:id="0" w:name="_GoBack"/>
            <w:bookmarkEnd w:id="0"/>
            <w:r>
              <w:rPr>
                <w:rFonts w:cs="B Nazanin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662B9697" w:rsidR="00886DBF" w:rsidRPr="00D31A4A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3D1C36" w14:textId="77777777" w:rsidR="00886DBF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62A0C22D" w14:textId="1070190A" w:rsidR="00886DBF" w:rsidRPr="00D31A4A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77D4ACF" w14:textId="77777777" w:rsidR="00886DBF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5CABA730" w14:textId="77777777" w:rsidR="00886DBF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3AA70568" w14:textId="4039BAEC" w:rsidR="00886DBF" w:rsidRPr="00D31A4A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886DBF" w:rsidRPr="00A206EC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771CEF9E" w:rsidR="00886DBF" w:rsidRPr="00A206EC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جبرانی </w:t>
            </w:r>
          </w:p>
        </w:tc>
      </w:tr>
      <w:tr w:rsidR="00886DBF" w:rsidRPr="00D31A4A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886DBF" w:rsidRPr="00D31A4A" w:rsidRDefault="00886DBF" w:rsidP="00886DB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886DBF" w:rsidRPr="00D31A4A" w:rsidRDefault="00886DBF" w:rsidP="00886DB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886DBF" w:rsidRPr="00D31A4A" w:rsidRDefault="00886DBF" w:rsidP="00886DB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886DBF" w:rsidRPr="00D31A4A" w:rsidRDefault="00886DBF" w:rsidP="00886DB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886DBF" w:rsidRPr="00D31A4A" w:rsidRDefault="00886DBF" w:rsidP="00886DB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97478" w:rsidRPr="00D31A4A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75BDBAD7" w:rsidR="00097478" w:rsidRPr="00D31A4A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دفع روده ای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E93922" w14:textId="77777777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1-نقش اندام گوارش را در هضم و دفع را توضیح دهد.</w:t>
            </w:r>
          </w:p>
          <w:p w14:paraId="4EB95B33" w14:textId="77777777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2-جنبه های فیزیولوژیک دفع طبیعی مدفوع را بیان کند.</w:t>
            </w:r>
          </w:p>
          <w:p w14:paraId="55750A12" w14:textId="0890A57B" w:rsidR="00097478" w:rsidRPr="00886DBF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3-الگو دفع مددجو را بررسی 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4F56CB49" w:rsidR="00097478" w:rsidRPr="00D31A4A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C1896F" w14:textId="77777777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1B2F372" w14:textId="4EC23FF7" w:rsidR="00097478" w:rsidRPr="00D31A4A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D1CBC01" w14:textId="77777777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22651A9A" w14:textId="77777777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41368863" w14:textId="1BBA4E2E" w:rsidR="00097478" w:rsidRPr="00D31A4A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097478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37EC8AAB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تاریخ:جبرانی </w:t>
            </w:r>
          </w:p>
        </w:tc>
      </w:tr>
      <w:tr w:rsidR="00097478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097478" w:rsidRDefault="00097478" w:rsidP="0009747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097478" w:rsidRDefault="00097478" w:rsidP="0009747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097478" w:rsidRDefault="00097478" w:rsidP="0009747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097478" w:rsidRDefault="00097478" w:rsidP="0009747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97478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5D34F262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دفع روده ای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4B8673" w14:textId="77777777" w:rsidR="00097478" w:rsidRDefault="00097478" w:rsidP="0009747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1-تدابیر پرستاری در آموزش روده ای را بیان کند.</w:t>
            </w:r>
          </w:p>
          <w:p w14:paraId="42A3D37C" w14:textId="77777777" w:rsidR="00097478" w:rsidRDefault="00097478" w:rsidP="0009747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2-تدابیر پرستاری بهبود دهنده دفع را بیان کنید.</w:t>
            </w:r>
          </w:p>
          <w:p w14:paraId="728B0F97" w14:textId="5169C1BE" w:rsidR="00097478" w:rsidRPr="00097478" w:rsidRDefault="00097478" w:rsidP="00097478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3-تشخیص های پرستاری مربوط به تغییر در دفع را بیان 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1813656B" w:rsidR="00097478" w:rsidRP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68B78" w14:textId="77777777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57B3C80" w14:textId="50C14D04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2B464CD" w14:textId="77777777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7D8BD7D9" w14:textId="77777777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631AA95D" w14:textId="78E495B1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097478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21F50FBE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تاریخ:جبرانی </w:t>
            </w:r>
          </w:p>
        </w:tc>
      </w:tr>
      <w:tr w:rsidR="00097478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097478" w:rsidRDefault="00097478" w:rsidP="000974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097478" w:rsidRDefault="00097478" w:rsidP="0009747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097478" w:rsidRDefault="00097478" w:rsidP="0009747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097478" w:rsidRDefault="00097478" w:rsidP="0009747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097478" w:rsidRDefault="00097478" w:rsidP="0009747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24B5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598E58AE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مفهوم اکسیژن رسانی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97318B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1-ساختار و عملکرد های دستگاه قلبی و ریوی را شرح دهد.</w:t>
            </w:r>
          </w:p>
          <w:p w14:paraId="2A823D9E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2-فرآیند های فیزیولوژیک مرتبط با برونده قلبی جریان خون عضله قلب و گردش خون شریان کرونر را بیان کند.</w:t>
            </w:r>
          </w:p>
          <w:p w14:paraId="3A5855F8" w14:textId="697FB611" w:rsidR="00424B5F" w:rsidRP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3- ارتباط میان برونده قلب با پیش بار و پس بار قلبی و قابلیت انقباضی قلب و تعداد ضربان قلب را توصیف 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4E3A0A2B" w:rsidR="00424B5F" w:rsidRP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A4F854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3AF5A838" w14:textId="0AD766CA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48F16AC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00657C4F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1947267B" w14:textId="505EA28A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424B5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6182944A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جبرانی </w:t>
            </w:r>
          </w:p>
        </w:tc>
      </w:tr>
      <w:tr w:rsidR="00424B5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424B5F" w:rsidRDefault="00424B5F" w:rsidP="00424B5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424B5F" w:rsidRDefault="00424B5F" w:rsidP="00424B5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424B5F" w:rsidRDefault="00424B5F" w:rsidP="00424B5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424B5F" w:rsidRDefault="00424B5F" w:rsidP="00424B5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24B5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5DF14F28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مفهوم اکسیژن رسانی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CC70CE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1-پیامد های بالینی منتج  از هایپر ونتیلاسیون و هایپو ونتیلاسون را شناسایی کند.</w:t>
            </w:r>
          </w:p>
          <w:p w14:paraId="31CFA511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2-برنامه مراقبتی برای بیماران با تغییر اکسیژناسیون را تدوین نماید.</w:t>
            </w:r>
          </w:p>
          <w:p w14:paraId="31043549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3-پاسخ های بیمار را به اکسیژن درمانی بیان نماید.</w:t>
            </w:r>
          </w:p>
          <w:p w14:paraId="622160DA" w14:textId="2B97506C" w:rsidR="00424B5F" w:rsidRP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4- تظاهرات بالینی در هنگام بروز هایپوکسی را بیان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E0FF848" w:rsidR="00424B5F" w:rsidRP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B4C25D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7097ABF" w14:textId="12914C52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2993CB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3517C0D1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4E7E459E" w14:textId="6B4CE552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424B5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097CEE5D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چهاردهم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تاریخ:جبرانی </w:t>
            </w:r>
          </w:p>
        </w:tc>
      </w:tr>
      <w:tr w:rsidR="00424B5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424B5F" w:rsidRDefault="00424B5F" w:rsidP="00424B5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424B5F" w:rsidRDefault="00424B5F" w:rsidP="00424B5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424B5F" w:rsidRDefault="00424B5F" w:rsidP="00424B5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424B5F" w:rsidRDefault="00424B5F" w:rsidP="00424B5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424B5F" w:rsidRDefault="00424B5F" w:rsidP="00424B5F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11A04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7B66AB72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مفهوم خواب و استراحت و مفهوم نیاز به آسایش ، درد و تسکین درد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B37806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1-مکانسیم تنظیم خواب را بیان نماید.</w:t>
            </w:r>
          </w:p>
          <w:p w14:paraId="46813E04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2-مراحل طبیعی خواب را توصیف نماید.</w:t>
            </w:r>
          </w:p>
          <w:p w14:paraId="7888A12F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3-عملکرد خواب را توضیح دهد.</w:t>
            </w:r>
          </w:p>
          <w:p w14:paraId="088D06ED" w14:textId="6017CEB1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4-نیازمندی های خواب در گرو های  مختلف سنی را تشریح نماید.</w:t>
            </w:r>
          </w:p>
          <w:p w14:paraId="0C615504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5-اختلالات رایج خواب را بیان نماید.</w:t>
            </w:r>
          </w:p>
          <w:p w14:paraId="24DC7DD8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6-از مددجویان تاریخچه خواب بگیرد.</w:t>
            </w:r>
          </w:p>
          <w:p w14:paraId="79F5513D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7-فیزیولوژی درد را بیان نماید.</w:t>
            </w:r>
          </w:p>
          <w:p w14:paraId="06216E68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8-بیمار در حال درد را بررسی نماید.</w:t>
            </w:r>
          </w:p>
          <w:p w14:paraId="0188214B" w14:textId="34E85856" w:rsidR="00E11A04" w:rsidRPr="00424B5F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9-روش های دارویی و غیر دارویی درمان درد را بیان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2673878F" w:rsidR="00E11A04" w:rsidRP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243CFC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19199D5F" w14:textId="3E4466B0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24514A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494F7E8A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26D58239" w14:textId="09B65B3D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E11A04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4B952CE6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تاریخ:جبرانی </w:t>
            </w:r>
          </w:p>
        </w:tc>
      </w:tr>
      <w:tr w:rsidR="00E11A04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E11A04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55FED106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فعالیت و تحرک و روند التیام زخم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9CF8ED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 w:rsidRPr="00E11A04">
              <w:rPr>
                <w:rFonts w:cs="B Nazanin" w:hint="cs"/>
                <w:color w:val="000000" w:themeColor="text1"/>
                <w:rtl/>
              </w:rPr>
              <w:t xml:space="preserve">اثرات </w:t>
            </w:r>
            <w:r>
              <w:rPr>
                <w:rFonts w:cs="B Nazanin" w:hint="cs"/>
                <w:color w:val="000000" w:themeColor="text1"/>
                <w:rtl/>
              </w:rPr>
              <w:t>فیزیولوژیک و پاتولوژیک عدم تحرک مفصل را شرح دهد.</w:t>
            </w:r>
          </w:p>
          <w:p w14:paraId="2CC9806C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 مناسب بودن یا نبودن تعادل و حرکت را تعیین کند.</w:t>
            </w:r>
          </w:p>
          <w:p w14:paraId="312BD523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3-تشخیص های پرستاری عدم تعادل وعدم تحرک را بیان نماید.</w:t>
            </w:r>
          </w:p>
          <w:p w14:paraId="00AE4842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4-وسایل حرکت و جابجایی ایمن بیمار را شرح دهد.</w:t>
            </w:r>
          </w:p>
          <w:p w14:paraId="3654727E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5-چهار مرحله زخم فشاری را لیست کند</w:t>
            </w:r>
          </w:p>
          <w:p w14:paraId="73FC6470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6-فرآیند طبیعی بهبود زخم را بیان نماید.</w:t>
            </w:r>
          </w:p>
          <w:p w14:paraId="65439F26" w14:textId="61E61D10" w:rsidR="00E11A04" w:rsidRP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7-برنامه پرستار برای بیمار با اختلال تمامیت پوستی را بیان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5B19C8B4" w:rsidR="00E11A04" w:rsidRP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3589EB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2033DC9" w14:textId="2BF8BEC2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0BAEFC6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1E8D237F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56A4E194" w14:textId="27978B31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E11A04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34A610FA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تاریخ:جبرانی </w:t>
            </w:r>
          </w:p>
        </w:tc>
      </w:tr>
      <w:tr w:rsidR="00E11A04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F3B89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1B6F5B6F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مرور مطالب جلسات قبلی و پرسش و پاسخ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59E6B93" w14:textId="5E2A5F0A" w:rsidR="008F3B89" w:rsidRDefault="008F3B89" w:rsidP="008F3B8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1-دانشجو بتواند دید کلی از مفهوم نیاز ، سلامتی درد و غیره .... پیدا کند.</w:t>
            </w:r>
          </w:p>
          <w:p w14:paraId="4D319B17" w14:textId="77777777" w:rsidR="008F3B89" w:rsidRDefault="008F3B89" w:rsidP="008F3B8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 دانشجو بتواند سوالات و اشکالات خود را در مورد مفاهیم مختلف بیان و ابراز کند</w:t>
            </w:r>
          </w:p>
          <w:p w14:paraId="6B4DAE00" w14:textId="2A6CAD88" w:rsidR="008F3B89" w:rsidRPr="00E11A04" w:rsidRDefault="008F3B89" w:rsidP="008F3B89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3- دانشجو بتواند مفهوم مراقبت ، اکسیژن رسانی ، دفع روده ای وادراری را بیان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E25EFB" w14:textId="51C75576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شناختی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EE1CB1" w14:textId="77777777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5262990D" w14:textId="4ECF7D3A" w:rsidR="008F3B89" w:rsidRDefault="008F3B89" w:rsidP="008F3B89">
            <w:pPr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5FD8E5" w14:textId="77777777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وایت بورد </w:t>
            </w:r>
          </w:p>
          <w:p w14:paraId="2710BFF4" w14:textId="77777777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پاور پوینت </w:t>
            </w:r>
          </w:p>
          <w:p w14:paraId="44155861" w14:textId="48A0C9BC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ویدئو پروژکتور</w:t>
            </w:r>
          </w:p>
        </w:tc>
      </w:tr>
      <w:tr w:rsidR="00E11A04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64678AD3" w:rsidR="00E11A04" w:rsidRDefault="0083036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عملی </w:t>
            </w:r>
            <w:r w:rsidR="00E11A0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1A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E11A0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11A0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7/8/1404</w:t>
            </w:r>
          </w:p>
        </w:tc>
      </w:tr>
      <w:tr w:rsidR="00E11A04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E11A04" w:rsidRDefault="00E11A04" w:rsidP="00E11A0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E11A04" w:rsidRDefault="00E11A04" w:rsidP="00E11A0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F3B89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1F6E25CD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پیشگیری از انتقال عفونت ها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8AD126" w14:textId="77777777" w:rsidR="008F3B89" w:rsidRDefault="008F3B89" w:rsidP="008F3B8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 w:rsidRPr="008F3B89">
              <w:rPr>
                <w:rFonts w:cs="B Nazanin" w:hint="cs"/>
                <w:color w:val="000000" w:themeColor="text1"/>
                <w:rtl/>
              </w:rPr>
              <w:t>شستن</w:t>
            </w:r>
            <w:r>
              <w:rPr>
                <w:rFonts w:cs="B Nazanin" w:hint="cs"/>
                <w:color w:val="000000" w:themeColor="text1"/>
                <w:rtl/>
              </w:rPr>
              <w:t xml:space="preserve"> دست ها قبل از انجام روش استریل </w:t>
            </w:r>
          </w:p>
          <w:p w14:paraId="706B0AAB" w14:textId="77777777" w:rsidR="008F3B89" w:rsidRDefault="008F3B89" w:rsidP="008F3B8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2-پوشیدن و خارج کردن کردن ماسک صورت</w:t>
            </w:r>
          </w:p>
          <w:p w14:paraId="7106E1A9" w14:textId="77777777" w:rsidR="008F3B89" w:rsidRDefault="008F3B89" w:rsidP="008F3B8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3-پوشیدن گان به منظور پیشگیری از انتقال عفونت </w:t>
            </w:r>
          </w:p>
          <w:p w14:paraId="573C4E0E" w14:textId="77777777" w:rsidR="008F3B89" w:rsidRDefault="008F3B89" w:rsidP="008F3B8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lastRenderedPageBreak/>
              <w:t xml:space="preserve">4-مراقبت و بسته بندی وسایل مصرف شده </w:t>
            </w:r>
          </w:p>
          <w:p w14:paraId="05162593" w14:textId="5C62AA50" w:rsidR="008F3B89" w:rsidRPr="008F3B89" w:rsidRDefault="008F3B89" w:rsidP="008F3B89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5-ایجاد و برقراری محیط استریل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6CFBD0" w14:textId="23260296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8DE094" w14:textId="043DEBF1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DFC9C56" w14:textId="56913FE9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8F3B89" w14:paraId="2B6BF827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B118D71" w14:textId="3F8B41A8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دوم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تاریخ:14/8/1404</w:t>
            </w:r>
          </w:p>
        </w:tc>
      </w:tr>
      <w:tr w:rsidR="008F3B89" w14:paraId="55D2E36E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81BAA4F" w14:textId="77777777" w:rsidR="008F3B89" w:rsidRDefault="008F3B89" w:rsidP="008F3B8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861971B" w14:textId="77777777" w:rsidR="008F3B89" w:rsidRDefault="008F3B89" w:rsidP="008F3B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2EEAAB2" w14:textId="77777777" w:rsidR="008F3B89" w:rsidRDefault="008F3B89" w:rsidP="008F3B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91737DF" w14:textId="77777777" w:rsidR="008F3B89" w:rsidRDefault="008F3B89" w:rsidP="008F3B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AC72B3F" w14:textId="77777777" w:rsidR="008F3B89" w:rsidRDefault="008F3B89" w:rsidP="008F3B8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02601" w14:paraId="4D3FCC90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66BE11C" w14:textId="3FCE02EA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بررسی علائم حیاتی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52ACDD" w14:textId="0D1F2225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1-اندازه گیری درجه حرارت بدن از راه دهان</w:t>
            </w:r>
          </w:p>
          <w:p w14:paraId="71C1728D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2-اندازه گیری درجه حرارت بدن از راه زیر بغل </w:t>
            </w:r>
          </w:p>
          <w:p w14:paraId="1FB16469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3-اندازه گیری درجه حرارت بدن از راه رکتال</w:t>
            </w:r>
          </w:p>
          <w:p w14:paraId="7E6DA37B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4-اندازه گیری درجه حرارت بدن از راه شریان گیجگاهی</w:t>
            </w:r>
          </w:p>
          <w:p w14:paraId="6EE46F0B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5-بررسی نبض محیطی </w:t>
            </w:r>
          </w:p>
          <w:p w14:paraId="2011BCA0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6-بررسی تنفس</w:t>
            </w:r>
          </w:p>
          <w:p w14:paraId="7478681F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7- بررسی فشار خون </w:t>
            </w:r>
          </w:p>
          <w:p w14:paraId="43A7A319" w14:textId="7C32389A" w:rsidR="00F02601" w:rsidRPr="008F3B89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8-اندازه گیری فشار خون از راه ران و بازو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084A8D" w14:textId="75795A9B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25EE70" w14:textId="4B95DAFA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6134B63" w14:textId="4EFE8D99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F02601" w14:paraId="1F76D62E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185C13F8" w14:textId="4A3F5F27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تاریخ:21/8/1404</w:t>
            </w:r>
          </w:p>
        </w:tc>
      </w:tr>
      <w:tr w:rsidR="00F02601" w14:paraId="204FA8B2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D036852" w14:textId="77777777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C5E1CF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074C21B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473BAF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9C9730D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02601" w14:paraId="47EBDFCC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B076884" w14:textId="6F5F4C99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بررسی وضعیت سلامت جسمی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24EF8B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1-بررسی ظاهر و وضعیت آگاهی </w:t>
            </w:r>
          </w:p>
          <w:p w14:paraId="1A2C4B73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2-بررسی پوست</w:t>
            </w:r>
          </w:p>
          <w:p w14:paraId="1F229C6C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3-بررسی مو</w:t>
            </w:r>
          </w:p>
          <w:p w14:paraId="21C9EAF2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 بررسی ناخن</w:t>
            </w:r>
          </w:p>
          <w:p w14:paraId="7372199D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5-بررسی جمجمه و صورت </w:t>
            </w:r>
          </w:p>
          <w:p w14:paraId="69367B83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6-بررسی ساختار چشم و قدرت بینایی</w:t>
            </w:r>
          </w:p>
          <w:p w14:paraId="33D98E88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7-بررسی سیستم عضلانی اسکلتی و سیستم ادراری </w:t>
            </w:r>
          </w:p>
          <w:p w14:paraId="2A0455E6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8-بررسی شکم</w:t>
            </w:r>
          </w:p>
          <w:p w14:paraId="56415E1A" w14:textId="182D2FE6" w:rsidR="00F02601" w:rsidRPr="00F02601" w:rsidRDefault="00F02601" w:rsidP="00F0260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9-بررسی پستان و زیر بغل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D7F552" w14:textId="118A2B90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291CDD" w14:textId="7CB5E882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FD351F" w14:textId="69A5C214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F02601" w14:paraId="2CB3176B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8EFA5A9" w14:textId="036015B3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تاریخ:28/8/1404</w:t>
            </w:r>
          </w:p>
        </w:tc>
      </w:tr>
      <w:tr w:rsidR="00F02601" w14:paraId="5D460E74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D96213C" w14:textId="77777777" w:rsidR="00F02601" w:rsidRDefault="00F02601" w:rsidP="00F0260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385F1EF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49F3079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A1352D8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25E0DD9" w14:textId="77777777" w:rsidR="00F02601" w:rsidRDefault="00F02601" w:rsidP="00F0260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4393D" w14:paraId="2E31A522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3A56310" w14:textId="198ACCE5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حرکت ، فعالیت و تامین آسایش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862771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 w:rsidRPr="00F4393D">
              <w:rPr>
                <w:rFonts w:cs="B Nazanin" w:hint="cs"/>
                <w:color w:val="000000" w:themeColor="text1"/>
                <w:rtl/>
              </w:rPr>
              <w:t xml:space="preserve">حرکت دادن بیمار به بالای تخت </w:t>
            </w:r>
          </w:p>
          <w:p w14:paraId="48A3DCE3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2-حرکت دادن بیمار به پهلو یا به شکم </w:t>
            </w:r>
          </w:p>
          <w:p w14:paraId="16496275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3- کمک به بیمار برای نشستن در لبه تخت </w:t>
            </w:r>
          </w:p>
          <w:p w14:paraId="40ECE18F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4- انتقال بیمار بین صندلی چرخ دار و تخت </w:t>
            </w:r>
          </w:p>
          <w:p w14:paraId="5AD63E5E" w14:textId="4590AA18" w:rsidR="00F4393D" w:rsidRP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 درست کردن برانکارد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4C5BBC" w14:textId="46EB0B2B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AC50B" w14:textId="421856C0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425E8B" w14:textId="3AC4CD55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F4393D" w14:paraId="595F4071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181E318A" w14:textId="5A95F2CE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تاریخ:5/9/1404</w:t>
            </w:r>
          </w:p>
        </w:tc>
      </w:tr>
      <w:tr w:rsidR="00F4393D" w14:paraId="3053FA3E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6380991" w14:textId="77777777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ED3C357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CF994E8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DD259E1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9CEDF29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4393D" w14:paraId="0578C2D5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0B3E7E7" w14:textId="1EF84129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وضعیت دادن به بیمار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1A8DEF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1-وضعیت نشسته </w:t>
            </w:r>
          </w:p>
          <w:p w14:paraId="447E366B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 وضعیت ارتوپنه</w:t>
            </w:r>
          </w:p>
          <w:p w14:paraId="7E258C68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3-وضعیت به پشت خوابیده </w:t>
            </w:r>
          </w:p>
          <w:p w14:paraId="67DD8112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4- وضعیت به شکم خوابیده </w:t>
            </w:r>
          </w:p>
          <w:p w14:paraId="16EC3A9F" w14:textId="114E7836" w:rsid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 وضعیت خوابیده به شکم </w:t>
            </w:r>
          </w:p>
          <w:p w14:paraId="0A66772D" w14:textId="17F6BEBC" w:rsid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6- وضعیت لیتاتومی </w:t>
            </w:r>
          </w:p>
          <w:p w14:paraId="30D4586B" w14:textId="08921B54" w:rsidR="00F4393D" w:rsidRPr="00F4393D" w:rsidRDefault="00F4393D" w:rsidP="00F4393D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83C49" w14:textId="5D2765C7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00E429" w14:textId="4B786CDE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937EEB" w14:textId="65F557DD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F4393D" w14:paraId="3D6DE76B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2186881" w14:textId="7F91A406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ششم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تاریخ:12/9/1404</w:t>
            </w:r>
          </w:p>
        </w:tc>
      </w:tr>
      <w:tr w:rsidR="00F4393D" w14:paraId="0AFD4051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C53C372" w14:textId="77777777" w:rsidR="00F4393D" w:rsidRDefault="00F4393D" w:rsidP="00F4393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47DC281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79BC3C1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DB18460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2E3038BC" w14:textId="77777777" w:rsidR="00F4393D" w:rsidRDefault="00F4393D" w:rsidP="00F4393D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D5AC3" w14:paraId="2BD61E42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09929DC" w14:textId="4D730B4B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تامین نیاز های بهداشت فردی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2115E5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1-ماساژ پشت و نواحی تحت فشار </w:t>
            </w:r>
          </w:p>
          <w:p w14:paraId="7788ADD3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2- مراقبت از سر آلوده به شپش</w:t>
            </w:r>
          </w:p>
          <w:p w14:paraId="7EE7ACDE" w14:textId="6E89A22F" w:rsidR="004D5AC3" w:rsidRPr="007D5920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3-شستن دست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DF698F" w14:textId="2C497AD7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86BFF8" w14:textId="19FA66A5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2D2CB82" w14:textId="364087EE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4D5AC3" w14:paraId="343FF1C3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7968383" w14:textId="5181759B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تاریخ:19/9/1404</w:t>
            </w:r>
          </w:p>
        </w:tc>
      </w:tr>
      <w:tr w:rsidR="004D5AC3" w14:paraId="70DCF1A4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42A9006" w14:textId="77777777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FE3E2EA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484EF58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DECF9F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0CFD9A1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D5AC3" w14:paraId="0B4DD53B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72F2007" w14:textId="2C2DAEB0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تامین نیاز های غذایی بیمار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BF30E6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1-وارد کردن سوند بینی معده ای </w:t>
            </w:r>
          </w:p>
          <w:p w14:paraId="4D74339E" w14:textId="28104430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2- وارد کردن سوند بینی روده ای </w:t>
            </w:r>
          </w:p>
          <w:p w14:paraId="0BE5F936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3- غذا دادن از طریق سونده معده </w:t>
            </w:r>
          </w:p>
          <w:p w14:paraId="722807BB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4- تغذیه قطره مداوم </w:t>
            </w:r>
          </w:p>
          <w:p w14:paraId="1314B64A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5-خارج کردن سوند بینی معده ای </w:t>
            </w:r>
          </w:p>
          <w:p w14:paraId="15ECABB3" w14:textId="72DB327C" w:rsidR="004D5AC3" w:rsidRPr="007D5920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D8675E" w14:textId="3FD4B607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A26877" w14:textId="5E57FB2A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46394BC" w14:textId="704B652E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4D5AC3" w14:paraId="1A06ECE3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B94E44A" w14:textId="1CA1E7FD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تاریخ:26/9/1404</w:t>
            </w:r>
          </w:p>
        </w:tc>
      </w:tr>
      <w:tr w:rsidR="004D5AC3" w14:paraId="52482402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6BA79A3" w14:textId="77777777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AD92C66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888F1C9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8B096B8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992DD7F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D5AC3" w14:paraId="6C447888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49A3685" w14:textId="106D58BA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دفع مدفوع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0C1637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1-دادن تنقیه</w:t>
            </w:r>
          </w:p>
          <w:p w14:paraId="110CD83A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2-تنقیه شستوشویی</w:t>
            </w:r>
          </w:p>
          <w:p w14:paraId="28AB11BC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3-تنقیه باقی ماندنی</w:t>
            </w:r>
          </w:p>
          <w:p w14:paraId="775BE729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4-تنقیه بیماری که کنترل مدفوع ندارد</w:t>
            </w:r>
          </w:p>
          <w:p w14:paraId="32C05A9F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5-تنقیه برگشتی </w:t>
            </w:r>
          </w:p>
          <w:p w14:paraId="6AB187B6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6-استفاده از لوله رکتال </w:t>
            </w:r>
          </w:p>
          <w:p w14:paraId="1B2A6555" w14:textId="7DC89B06" w:rsidR="004D5AC3" w:rsidRP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7- تعویض کیسه کلستومی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5BBD7C" w14:textId="523F4447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228C4C" w14:textId="602B43D7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EDB4073" w14:textId="76D66618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4D5AC3" w14:paraId="57AB8ABC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ED39FF0" w14:textId="37B03406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تاریخ:جبرانی</w:t>
            </w:r>
          </w:p>
        </w:tc>
      </w:tr>
      <w:tr w:rsidR="004D5AC3" w14:paraId="082EE248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AF63240" w14:textId="77777777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F2A6EF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4FABEAB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2718788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693BFB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4D5AC3" w14:paraId="416C45D6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9AB8C52" w14:textId="17C1E50A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دفع ادرار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A36B61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1-دادن و گرفتن لوله ادرار</w:t>
            </w:r>
          </w:p>
          <w:p w14:paraId="19E74243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2- جمع آوری نمونه کامل ادرار از بیماران دارای کنترل ادراری </w:t>
            </w:r>
          </w:p>
          <w:p w14:paraId="24E60649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3-استفاده از سوند خارجی ادراری </w:t>
            </w:r>
          </w:p>
          <w:p w14:paraId="7484BE17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4-سونداژ ادراری آقایان</w:t>
            </w:r>
          </w:p>
          <w:p w14:paraId="1B24F919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5- سونداژ ادراری خانم ها </w:t>
            </w:r>
          </w:p>
          <w:p w14:paraId="1532E70E" w14:textId="45797863" w:rsidR="004D5AC3" w:rsidRPr="004D5AC3" w:rsidRDefault="004D5AC3" w:rsidP="004D5AC3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6- شست و شو مثانه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5807326" w14:textId="46D289C3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5CD71C" w14:textId="15FBE6D1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8F9C4F" w14:textId="7BD2A5C1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4D5AC3" w14:paraId="6D99CD37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1DF57BC4" w14:textId="7474F21F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تاریخ:جبرانی</w:t>
            </w:r>
          </w:p>
        </w:tc>
      </w:tr>
      <w:tr w:rsidR="004D5AC3" w14:paraId="1F15EA07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062ADF8" w14:textId="77777777" w:rsidR="004D5AC3" w:rsidRDefault="004D5AC3" w:rsidP="004D5A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4B8C7A8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D03339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149FE94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EB84AAF" w14:textId="77777777" w:rsidR="004D5AC3" w:rsidRDefault="004D5AC3" w:rsidP="004D5A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D1C37" w14:paraId="52429857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6BFC8D7" w14:textId="7F219E14" w:rsidR="001D1C37" w:rsidRDefault="001D1C37" w:rsidP="001D1C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تامین اکسیژن 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C75DA6" w14:textId="77777777" w:rsidR="001D1C37" w:rsidRDefault="001D1C37" w:rsidP="001D1C3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1-جمع آوری نمونه خلط</w:t>
            </w:r>
          </w:p>
          <w:p w14:paraId="1401B1BB" w14:textId="77777777" w:rsidR="001D1C37" w:rsidRDefault="001D1C37" w:rsidP="001D1C3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2- تهیه نمونه از بینی و خلط </w:t>
            </w:r>
          </w:p>
          <w:p w14:paraId="01CDAB0E" w14:textId="77777777" w:rsidR="001D1C37" w:rsidRDefault="001D1C37" w:rsidP="001D1C3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 xml:space="preserve">3-نحوه استفاده از دستگاه سنجش اشباع اکسیژن خون </w:t>
            </w:r>
          </w:p>
          <w:p w14:paraId="1AF0B16B" w14:textId="77777777" w:rsidR="001D1C37" w:rsidRDefault="001D1C37" w:rsidP="001D1C3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4-تجویز اکسیژن به وسیله ماسک </w:t>
            </w:r>
          </w:p>
          <w:p w14:paraId="239B702B" w14:textId="77777777" w:rsidR="001D1C37" w:rsidRDefault="001D1C37" w:rsidP="001D1C3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5-ساکشن بینی و حلق</w:t>
            </w:r>
          </w:p>
          <w:p w14:paraId="0F6ECF8F" w14:textId="77777777" w:rsidR="001D1C37" w:rsidRDefault="001D1C37" w:rsidP="001D1C3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6-ساکشن لوله تراکئوستومی</w:t>
            </w:r>
          </w:p>
          <w:p w14:paraId="662B4089" w14:textId="77777777" w:rsidR="001D1C37" w:rsidRDefault="001D1C37" w:rsidP="001D1C3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7-تعویض پانسمان تراکئوستومی</w:t>
            </w:r>
          </w:p>
          <w:p w14:paraId="26889FB9" w14:textId="51BEAC9C" w:rsidR="001D1C37" w:rsidRPr="001D1C37" w:rsidRDefault="001D1C37" w:rsidP="001D1C3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BF7026" w14:textId="3D472C15" w:rsidR="001D1C37" w:rsidRDefault="001D1C37" w:rsidP="001D1C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1E081E" w14:textId="6E72F0E7" w:rsidR="001D1C37" w:rsidRDefault="001D1C37" w:rsidP="001D1C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29D2935" w14:textId="4A90AE80" w:rsidR="001D1C37" w:rsidRDefault="001D1C37" w:rsidP="001D1C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1D1C37" w14:paraId="37750A65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9561BCB" w14:textId="2457A462" w:rsidR="001D1C37" w:rsidRDefault="001D1C37" w:rsidP="001D1C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یازدهم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تاریخ:جبرانی</w:t>
            </w:r>
          </w:p>
        </w:tc>
      </w:tr>
      <w:tr w:rsidR="001D1C37" w14:paraId="0DE3D5E4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01CA1C1" w14:textId="77777777" w:rsidR="001D1C37" w:rsidRDefault="001D1C37" w:rsidP="001D1C3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5763385" w14:textId="77777777" w:rsidR="001D1C37" w:rsidRDefault="001D1C37" w:rsidP="001D1C3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2A336F5" w14:textId="77777777" w:rsidR="001D1C37" w:rsidRDefault="001D1C37" w:rsidP="001D1C3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A800CF9" w14:textId="77777777" w:rsidR="001D1C37" w:rsidRDefault="001D1C37" w:rsidP="001D1C3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D7EA098" w14:textId="77777777" w:rsidR="001D1C37" w:rsidRDefault="001D1C37" w:rsidP="001D1C37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2E9" w14:paraId="59A84777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914A2A" w14:textId="4210AE87" w:rsidR="000462E9" w:rsidRDefault="000462E9" w:rsidP="000462E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دارو های خوراکی و موضعی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BCDB00" w14:textId="77777777" w:rsidR="000462E9" w:rsidRDefault="000462E9" w:rsidP="000462E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1-کنترل دستورات پزشک</w:t>
            </w:r>
          </w:p>
          <w:p w14:paraId="0CBA6C2A" w14:textId="77777777" w:rsidR="000462E9" w:rsidRDefault="000462E9" w:rsidP="000462E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2-استعمال دارو های پوستی</w:t>
            </w:r>
          </w:p>
          <w:p w14:paraId="7654162C" w14:textId="77777777" w:rsidR="000462E9" w:rsidRDefault="000462E9" w:rsidP="000462E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3-شست و شو زخم </w:t>
            </w:r>
          </w:p>
          <w:p w14:paraId="40DA379D" w14:textId="77777777" w:rsidR="000462E9" w:rsidRDefault="000462E9" w:rsidP="000462E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4-چکاندن قطره چشمی</w:t>
            </w:r>
          </w:p>
          <w:p w14:paraId="6DDA436E" w14:textId="77777777" w:rsidR="000462E9" w:rsidRDefault="000462E9" w:rsidP="000462E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5-گذارندن شیاف مقعدی</w:t>
            </w:r>
          </w:p>
          <w:p w14:paraId="35296E0A" w14:textId="77777777" w:rsidR="000462E9" w:rsidRDefault="000462E9" w:rsidP="000462E9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6-شست و شو پرینه </w:t>
            </w:r>
          </w:p>
          <w:p w14:paraId="78D73241" w14:textId="391772FB" w:rsidR="000462E9" w:rsidRPr="000462E9" w:rsidRDefault="000462E9" w:rsidP="000462E9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دادن دارو ها از راه دهان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FEB578" w14:textId="7ABE1830" w:rsidR="000462E9" w:rsidRDefault="000462E9" w:rsidP="000462E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D6579C" w14:textId="69B2D0D6" w:rsidR="000462E9" w:rsidRDefault="000462E9" w:rsidP="000462E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97CD36" w14:textId="0C02950F" w:rsidR="000462E9" w:rsidRDefault="000462E9" w:rsidP="000462E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0462E9" w14:paraId="7F5F69E5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FDB6931" w14:textId="116F4104" w:rsidR="000462E9" w:rsidRDefault="000462E9" w:rsidP="000462E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داوزدهم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تاریخ:جبرانی</w:t>
            </w:r>
          </w:p>
        </w:tc>
      </w:tr>
      <w:tr w:rsidR="000462E9" w14:paraId="5C317D53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A6E6204" w14:textId="77777777" w:rsidR="000462E9" w:rsidRDefault="000462E9" w:rsidP="000462E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7B2F59D" w14:textId="77777777" w:rsidR="000462E9" w:rsidRDefault="000462E9" w:rsidP="000462E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8570C9" w14:textId="77777777" w:rsidR="000462E9" w:rsidRDefault="000462E9" w:rsidP="000462E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544A650" w14:textId="77777777" w:rsidR="000462E9" w:rsidRDefault="000462E9" w:rsidP="000462E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05AD15FF" w14:textId="77777777" w:rsidR="000462E9" w:rsidRDefault="000462E9" w:rsidP="000462E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E48D8" w14:paraId="17014285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1A1C100" w14:textId="2BB438B0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دارو های تزریقی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A47208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1-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آماده کردن دارو برای تزریق از آمپول ویال </w:t>
            </w:r>
          </w:p>
          <w:p w14:paraId="729B82D8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2- مخلوط کردن دارو ها با استفاده از یک سرنگ </w:t>
            </w:r>
          </w:p>
          <w:p w14:paraId="7C58D64E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3-تزریق زیر جلدی </w:t>
            </w:r>
          </w:p>
          <w:p w14:paraId="7D1D2B4A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4- تزریق عضلانی</w:t>
            </w:r>
          </w:p>
          <w:p w14:paraId="657613C2" w14:textId="60533690" w:rsidR="00DE48D8" w:rsidRPr="000462E9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5-تزریق داخل جلدی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47A05A" w14:textId="7F750C45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C2461DC" w14:textId="4864AE19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49D1C4" w14:textId="5977D8CF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DE48D8" w14:paraId="04327AE7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3439EDD" w14:textId="6312B915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تاریخ:جبرانی</w:t>
            </w:r>
          </w:p>
        </w:tc>
      </w:tr>
      <w:tr w:rsidR="00DE48D8" w14:paraId="4F5EB797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FA191B7" w14:textId="77777777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45FC9E3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9D0C9FB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9E164B9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6E1CC12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E48D8" w14:paraId="19B782BA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FB5E8CE" w14:textId="7F0A00F9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درمان داخل وریدی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DCC2DD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1-آماده کردن وسایل تزریق مایعات داخل وریدی </w:t>
            </w:r>
          </w:p>
          <w:p w14:paraId="7D9781C7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2-شروع تزریق وریدی با استفاده از آنژیوکت</w:t>
            </w:r>
          </w:p>
          <w:p w14:paraId="00B11596" w14:textId="385AA0A9" w:rsidR="00DE48D8" w:rsidRP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3-اضافه کردن دارو ها به ظروف محتوی محلول های وریدی تزریق وریدی با استفاده از میکروست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23F4F2" w14:textId="02BD7993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DD80B70" w14:textId="39EDA277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234413D" w14:textId="6C7E938F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DE48D8" w14:paraId="7B064624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C45C0E7" w14:textId="0E2C8635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تاریخ:جبرانی</w:t>
            </w:r>
          </w:p>
        </w:tc>
      </w:tr>
      <w:tr w:rsidR="00DE48D8" w14:paraId="2957E696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BDC652" w14:textId="77777777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D6DF95B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F03C910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F453CB5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E36DA0C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E48D8" w14:paraId="36AB88DC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C35D55F" w14:textId="60C2D712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گرما درمانی و سرما درمانی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C8D430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1-به کا گیری گرما خشک </w:t>
            </w:r>
          </w:p>
          <w:p w14:paraId="4A83346C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 حمام نشیمنگاهی</w:t>
            </w:r>
          </w:p>
          <w:p w14:paraId="4F9F1091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3-قرار دادن دست یا پا در آب گرم</w:t>
            </w:r>
          </w:p>
          <w:p w14:paraId="7AC3947A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4-کمپرس سرد</w:t>
            </w:r>
          </w:p>
          <w:p w14:paraId="304D00B1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5-حمام آب ولرم</w:t>
            </w:r>
          </w:p>
          <w:p w14:paraId="15204B2A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12F03AF7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28475EED" w14:textId="2D85192B" w:rsidR="00DE48D8" w:rsidRPr="00DE48D8" w:rsidRDefault="00DE48D8" w:rsidP="00DE48D8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89DC2F" w14:textId="60AB3248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1FB2E1" w14:textId="22B4D065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91C1DAF" w14:textId="0DAB7D2C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DE48D8" w14:paraId="3EA213EE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04A54C1" w14:textId="3C24004F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پانزدهم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تاریخ:جبرانی</w:t>
            </w:r>
          </w:p>
        </w:tc>
      </w:tr>
      <w:tr w:rsidR="00DE48D8" w14:paraId="54BC984C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AE3648E" w14:textId="77777777" w:rsidR="00DE48D8" w:rsidRDefault="00DE48D8" w:rsidP="00DE48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09594AC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755256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0E4B4DD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0FB536F" w14:textId="77777777" w:rsidR="00DE48D8" w:rsidRDefault="00DE48D8" w:rsidP="00DE48D8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F139A" w14:paraId="092BCDFE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22B86AE" w14:textId="6B5B8011" w:rsidR="00AF139A" w:rsidRDefault="00AF139A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مراقبت از زخم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1F8387" w14:textId="77777777" w:rsidR="00AF139A" w:rsidRDefault="00AF139A" w:rsidP="00AF139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1-تعویض پانسمان استریل خشک</w:t>
            </w:r>
          </w:p>
          <w:p w14:paraId="7F8E3887" w14:textId="77777777" w:rsidR="00AF139A" w:rsidRDefault="00AF139A" w:rsidP="00AF139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2-پانسمان شفاف </w:t>
            </w:r>
          </w:p>
          <w:p w14:paraId="501E09F7" w14:textId="77777777" w:rsidR="00AF139A" w:rsidRDefault="00AF139A" w:rsidP="00AF139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3-دبریدمان</w:t>
            </w:r>
          </w:p>
          <w:p w14:paraId="3E0535B1" w14:textId="77777777" w:rsidR="00AF139A" w:rsidRDefault="00AF139A" w:rsidP="00AF139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4-به کارگیری سرمای خشک</w:t>
            </w:r>
          </w:p>
          <w:p w14:paraId="3ADAB0B4" w14:textId="2E6D6B08" w:rsidR="00AF139A" w:rsidRPr="00DE48D8" w:rsidRDefault="00AF139A" w:rsidP="00AF139A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216D7B" w14:textId="490D9EF8" w:rsidR="00AF139A" w:rsidRDefault="00AF139A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E800B1" w14:textId="2A985F85" w:rsidR="00AF139A" w:rsidRDefault="00AF139A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ED498E" w14:textId="32953979" w:rsidR="00AF139A" w:rsidRDefault="00AF139A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  <w:tr w:rsidR="00AF139A" w14:paraId="181B4B77" w14:textId="77777777" w:rsidTr="00830364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218F78D5" w14:textId="68E993F3" w:rsidR="00AF139A" w:rsidRDefault="00AF139A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عملی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تاریخ:جبرانی</w:t>
            </w:r>
          </w:p>
        </w:tc>
      </w:tr>
      <w:tr w:rsidR="00AF139A" w14:paraId="05C9B44D" w14:textId="77777777" w:rsidTr="00830364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A2AC92A" w14:textId="77777777" w:rsidR="00AF139A" w:rsidRDefault="00AF139A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67449E8" w14:textId="77777777" w:rsidR="00AF139A" w:rsidRDefault="00AF139A" w:rsidP="00AF13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6440BD2" w14:textId="77777777" w:rsidR="00AF139A" w:rsidRDefault="00AF139A" w:rsidP="00AF13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B863627" w14:textId="77777777" w:rsidR="00AF139A" w:rsidRDefault="00AF139A" w:rsidP="00AF13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6D85F38" w14:textId="77777777" w:rsidR="00AF139A" w:rsidRDefault="00AF139A" w:rsidP="00AF139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F139A" w14:paraId="4A3398BF" w14:textId="77777777" w:rsidTr="00830364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6168FFE" w14:textId="77777915" w:rsidR="00AF139A" w:rsidRDefault="00AF139A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مراقبت های مربوط به عمل جراحی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9CF04B" w14:textId="77777777" w:rsidR="00AF139A" w:rsidRDefault="00AF139A" w:rsidP="00AF139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1-آموزش نحوه حرکت پاها،انجام تنفس عمیق</w:t>
            </w:r>
          </w:p>
          <w:p w14:paraId="18375EB3" w14:textId="77777777" w:rsidR="00AF139A" w:rsidRDefault="00AF139A" w:rsidP="00AF139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2-آماده کردن محل عمل</w:t>
            </w:r>
          </w:p>
          <w:p w14:paraId="08D8F09D" w14:textId="77777777" w:rsidR="00AF139A" w:rsidRDefault="00AF139A" w:rsidP="00AF139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3-شروع ساکشن</w:t>
            </w:r>
          </w:p>
          <w:p w14:paraId="4A9EC895" w14:textId="05936233" w:rsidR="00AF139A" w:rsidRPr="00AF139A" w:rsidRDefault="00AF139A" w:rsidP="00AF139A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4-شست و شو سوند معده ای روده ای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143B9A" w14:textId="62F79CA9" w:rsidR="00AF139A" w:rsidRDefault="00AF139A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روانی حرکتی 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F6FB45" w14:textId="5041F661" w:rsidR="00AF139A" w:rsidRDefault="00AF139A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ایفای نقش نمایش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C65A0" w14:textId="0D95D22A" w:rsidR="00AF139A" w:rsidRDefault="00AF139A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مولاژ/شبیه ساز</w:t>
            </w:r>
          </w:p>
        </w:tc>
      </w:tr>
    </w:tbl>
    <w:p w14:paraId="08EAE37A" w14:textId="1F38C42F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03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036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03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6C05CC28" w:rsidR="00876568" w:rsidRDefault="00876568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 w:rsidR="00AF139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AF139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575FB31" w:rsidR="00876568" w:rsidRDefault="00876568" w:rsidP="0083036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F139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7C326C2D" w:rsidR="00876568" w:rsidRDefault="00876568" w:rsidP="0083036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AF139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کوئیز:    </w:t>
            </w:r>
            <w:r w:rsidR="00AF139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تکلیف: ..</w:t>
            </w:r>
            <w:r w:rsidR="00AF139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..</w:t>
            </w:r>
            <w:r w:rsidR="00AF139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AF139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نمره</w:t>
            </w:r>
          </w:p>
          <w:p w14:paraId="331A0736" w14:textId="2E4282A9" w:rsidR="00876568" w:rsidRDefault="00876568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AF139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0C8C5DB5" w:rsidR="00876568" w:rsidRPr="00760C11" w:rsidRDefault="00876568" w:rsidP="00AF139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AF139A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*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B98BBEE" w14:textId="77777777" w:rsidR="00DA6562" w:rsidRDefault="00DA6562" w:rsidP="00DA6562">
            <w:pPr>
              <w:pStyle w:val="NormalWeb"/>
              <w:rPr>
                <w:rtl/>
              </w:rPr>
            </w:pPr>
            <w:r>
              <w:t>Potter PA, Perry AG, Stockert PA, Hall AM. Fundamentals of nursing. 10th ed. St. Louis: Elsevier; 2021. 1280 p</w:t>
            </w:r>
          </w:p>
          <w:p w14:paraId="1D6E5209" w14:textId="77777777" w:rsidR="00DA6562" w:rsidRDefault="00DA6562" w:rsidP="00DA6562">
            <w:pPr>
              <w:pStyle w:val="NormalWeb"/>
            </w:pPr>
          </w:p>
          <w:p w14:paraId="0B3DDB9A" w14:textId="6E8A792A" w:rsidR="00AF139A" w:rsidRPr="00BB2416" w:rsidRDefault="00AF139A" w:rsidP="00AF139A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F6EA9"/>
    <w:multiLevelType w:val="hybridMultilevel"/>
    <w:tmpl w:val="C5FE2AFC"/>
    <w:lvl w:ilvl="0" w:tplc="50AEA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37B77"/>
    <w:multiLevelType w:val="hybridMultilevel"/>
    <w:tmpl w:val="7B10ACF2"/>
    <w:lvl w:ilvl="0" w:tplc="9F8E7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6B9C"/>
    <w:multiLevelType w:val="hybridMultilevel"/>
    <w:tmpl w:val="4702AAD6"/>
    <w:lvl w:ilvl="0" w:tplc="2D126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C4753"/>
    <w:multiLevelType w:val="hybridMultilevel"/>
    <w:tmpl w:val="5AB0829A"/>
    <w:lvl w:ilvl="0" w:tplc="A9501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C7C2D"/>
    <w:multiLevelType w:val="hybridMultilevel"/>
    <w:tmpl w:val="935237F2"/>
    <w:lvl w:ilvl="0" w:tplc="D2ACB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71B41"/>
    <w:multiLevelType w:val="hybridMultilevel"/>
    <w:tmpl w:val="076ACB86"/>
    <w:lvl w:ilvl="0" w:tplc="815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CD4F45"/>
    <w:multiLevelType w:val="hybridMultilevel"/>
    <w:tmpl w:val="9286BCA4"/>
    <w:lvl w:ilvl="0" w:tplc="23EA1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02B4A"/>
    <w:multiLevelType w:val="hybridMultilevel"/>
    <w:tmpl w:val="485073A0"/>
    <w:lvl w:ilvl="0" w:tplc="93885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44CC2"/>
    <w:multiLevelType w:val="hybridMultilevel"/>
    <w:tmpl w:val="C4F4601E"/>
    <w:lvl w:ilvl="0" w:tplc="3B20A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71C9A"/>
    <w:multiLevelType w:val="hybridMultilevel"/>
    <w:tmpl w:val="5F06CFFA"/>
    <w:lvl w:ilvl="0" w:tplc="84960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21F27"/>
    <w:multiLevelType w:val="hybridMultilevel"/>
    <w:tmpl w:val="4FFAA498"/>
    <w:lvl w:ilvl="0" w:tplc="1FB4A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2E716A"/>
    <w:multiLevelType w:val="hybridMultilevel"/>
    <w:tmpl w:val="917CCF60"/>
    <w:lvl w:ilvl="0" w:tplc="0EEE0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C6566E"/>
    <w:multiLevelType w:val="hybridMultilevel"/>
    <w:tmpl w:val="D8A60B84"/>
    <w:lvl w:ilvl="0" w:tplc="9CB6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27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0"/>
  </w:num>
  <w:num w:numId="8">
    <w:abstractNumId w:val="29"/>
  </w:num>
  <w:num w:numId="9">
    <w:abstractNumId w:val="18"/>
  </w:num>
  <w:num w:numId="10">
    <w:abstractNumId w:val="13"/>
  </w:num>
  <w:num w:numId="11">
    <w:abstractNumId w:val="11"/>
  </w:num>
  <w:num w:numId="12">
    <w:abstractNumId w:val="20"/>
  </w:num>
  <w:num w:numId="13">
    <w:abstractNumId w:val="14"/>
  </w:num>
  <w:num w:numId="14">
    <w:abstractNumId w:val="12"/>
  </w:num>
  <w:num w:numId="15">
    <w:abstractNumId w:val="15"/>
  </w:num>
  <w:num w:numId="16">
    <w:abstractNumId w:val="2"/>
  </w:num>
  <w:num w:numId="17">
    <w:abstractNumId w:val="31"/>
  </w:num>
  <w:num w:numId="18">
    <w:abstractNumId w:val="0"/>
  </w:num>
  <w:num w:numId="19">
    <w:abstractNumId w:val="26"/>
  </w:num>
  <w:num w:numId="20">
    <w:abstractNumId w:val="1"/>
  </w:num>
  <w:num w:numId="21">
    <w:abstractNumId w:val="8"/>
  </w:num>
  <w:num w:numId="22">
    <w:abstractNumId w:val="3"/>
  </w:num>
  <w:num w:numId="23">
    <w:abstractNumId w:val="4"/>
  </w:num>
  <w:num w:numId="24">
    <w:abstractNumId w:val="22"/>
  </w:num>
  <w:num w:numId="25">
    <w:abstractNumId w:val="16"/>
  </w:num>
  <w:num w:numId="26">
    <w:abstractNumId w:val="23"/>
  </w:num>
  <w:num w:numId="27">
    <w:abstractNumId w:val="28"/>
  </w:num>
  <w:num w:numId="28">
    <w:abstractNumId w:val="10"/>
  </w:num>
  <w:num w:numId="29">
    <w:abstractNumId w:val="5"/>
  </w:num>
  <w:num w:numId="30">
    <w:abstractNumId w:val="25"/>
  </w:num>
  <w:num w:numId="31">
    <w:abstractNumId w:val="7"/>
  </w:num>
  <w:num w:numId="32">
    <w:abstractNumId w:val="19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462E9"/>
    <w:rsid w:val="00046FBB"/>
    <w:rsid w:val="00052C66"/>
    <w:rsid w:val="00097478"/>
    <w:rsid w:val="00190F2F"/>
    <w:rsid w:val="001D1C37"/>
    <w:rsid w:val="002126C0"/>
    <w:rsid w:val="0021614F"/>
    <w:rsid w:val="0027116E"/>
    <w:rsid w:val="00287D01"/>
    <w:rsid w:val="002B57D2"/>
    <w:rsid w:val="002F126B"/>
    <w:rsid w:val="003167DF"/>
    <w:rsid w:val="00375B7E"/>
    <w:rsid w:val="0038122F"/>
    <w:rsid w:val="003827AC"/>
    <w:rsid w:val="00397AA9"/>
    <w:rsid w:val="003C56F1"/>
    <w:rsid w:val="003D2038"/>
    <w:rsid w:val="003E01E1"/>
    <w:rsid w:val="00424B5F"/>
    <w:rsid w:val="004279F6"/>
    <w:rsid w:val="004D5AC3"/>
    <w:rsid w:val="004D6052"/>
    <w:rsid w:val="00503093"/>
    <w:rsid w:val="00581990"/>
    <w:rsid w:val="005B4F15"/>
    <w:rsid w:val="00612A9E"/>
    <w:rsid w:val="00630066"/>
    <w:rsid w:val="00693B7B"/>
    <w:rsid w:val="006E4FDE"/>
    <w:rsid w:val="00717F5A"/>
    <w:rsid w:val="00760C11"/>
    <w:rsid w:val="0077601E"/>
    <w:rsid w:val="0079189C"/>
    <w:rsid w:val="007D5920"/>
    <w:rsid w:val="00830364"/>
    <w:rsid w:val="00837932"/>
    <w:rsid w:val="00854F75"/>
    <w:rsid w:val="0087089A"/>
    <w:rsid w:val="00876568"/>
    <w:rsid w:val="00886DBF"/>
    <w:rsid w:val="00893D41"/>
    <w:rsid w:val="008D72E1"/>
    <w:rsid w:val="008E4DE4"/>
    <w:rsid w:val="008E4ED3"/>
    <w:rsid w:val="008F3B89"/>
    <w:rsid w:val="0090361D"/>
    <w:rsid w:val="00947E16"/>
    <w:rsid w:val="009B2667"/>
    <w:rsid w:val="009B3E4F"/>
    <w:rsid w:val="009C778D"/>
    <w:rsid w:val="009E56C8"/>
    <w:rsid w:val="009E6318"/>
    <w:rsid w:val="009E6BD0"/>
    <w:rsid w:val="00A12D91"/>
    <w:rsid w:val="00A15ABE"/>
    <w:rsid w:val="00A206EC"/>
    <w:rsid w:val="00A57EC4"/>
    <w:rsid w:val="00AD4E62"/>
    <w:rsid w:val="00AF139A"/>
    <w:rsid w:val="00BB0785"/>
    <w:rsid w:val="00BB2416"/>
    <w:rsid w:val="00BC4656"/>
    <w:rsid w:val="00C249CA"/>
    <w:rsid w:val="00C62CA9"/>
    <w:rsid w:val="00CC2893"/>
    <w:rsid w:val="00CD446D"/>
    <w:rsid w:val="00D31A4A"/>
    <w:rsid w:val="00DA6562"/>
    <w:rsid w:val="00DC0C6A"/>
    <w:rsid w:val="00DC3EE1"/>
    <w:rsid w:val="00DD1E49"/>
    <w:rsid w:val="00DD52E5"/>
    <w:rsid w:val="00DE48D8"/>
    <w:rsid w:val="00E11A04"/>
    <w:rsid w:val="00E22AFB"/>
    <w:rsid w:val="00E268D1"/>
    <w:rsid w:val="00E74C5A"/>
    <w:rsid w:val="00EB19B0"/>
    <w:rsid w:val="00EE11F3"/>
    <w:rsid w:val="00F02601"/>
    <w:rsid w:val="00F30427"/>
    <w:rsid w:val="00F4393D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A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A9AC-67C0-47F1-AA04-8E58BB27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khatam</cp:lastModifiedBy>
  <cp:revision>25</cp:revision>
  <cp:lastPrinted>2019-03-13T10:45:00Z</cp:lastPrinted>
  <dcterms:created xsi:type="dcterms:W3CDTF">2022-02-21T05:36:00Z</dcterms:created>
  <dcterms:modified xsi:type="dcterms:W3CDTF">2025-11-18T08:24:00Z</dcterms:modified>
</cp:coreProperties>
</file>