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CB5A02E" w:rsidR="007E786B" w:rsidRPr="00760C11" w:rsidRDefault="007E786B" w:rsidP="00A421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کاربرد های فن آوری اطلاعات در نظام سلامت، پرونده الکترونیک سلامت دانش آموزان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5BFD196" w:rsidR="007E786B" w:rsidRPr="009B3E4F" w:rsidRDefault="007E786B" w:rsidP="00B15E3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7C574E1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167DD9E3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48F463B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A82E8EF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D91C1FE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DD0C6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D5482FC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03/08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100C69B" w:rsidR="007E786B" w:rsidRPr="009B3E4F" w:rsidRDefault="007E786B" w:rsidP="00A421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A421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A421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37D52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E0B231F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D0C6B">
              <w:rPr>
                <w:rFonts w:cs="B Nazanin"/>
                <w:color w:val="000000" w:themeColor="text1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6E8F2AA6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خانم رحمانی-آقای احمدی پناه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D789876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رحمانی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7C3C234" w:rsidR="003D2038" w:rsidRPr="009E6BD0" w:rsidRDefault="003827AC" w:rsidP="002A3B24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2A3B24">
              <w:rPr>
                <w:rFonts w:cs="B Nazanin" w:hint="cs"/>
                <w:rtl/>
                <w:lang w:bidi="fa-IR"/>
              </w:rPr>
              <w:t>مفاهیم و کاربرد های فناوری اطلاعات، انفورماتیک پزشکی و داده کاوی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16E4D0D0" w:rsidR="007E786B" w:rsidRPr="00360060" w:rsidRDefault="007E786B" w:rsidP="002A3B24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2A3B24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مفاهیم و کاربرد های انفورماتیک پزشکی در نظام شبکه</w:t>
            </w:r>
            <w:r w:rsidR="000D3DC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0044E6" w14:textId="75C51D46" w:rsidR="007E786B" w:rsidRPr="00360060" w:rsidRDefault="002A3B24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توانمند سازی دانشجویان در جستجو تخصصی اطلاعات و مدیریت داده ها</w:t>
            </w:r>
          </w:p>
          <w:p w14:paraId="78601FC4" w14:textId="001F97E8" w:rsidR="007E786B" w:rsidRPr="00360060" w:rsidRDefault="002A3B24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استفاده از نرم افزار های مرتبط با انفورماتیک و مورد استفاده در نظام شبکه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07"/>
        <w:gridCol w:w="3675"/>
        <w:gridCol w:w="838"/>
        <w:gridCol w:w="1507"/>
        <w:gridCol w:w="111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45BBB9B2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05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B50B8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70489150" w:rsidR="007E786B" w:rsidRPr="00BF75E4" w:rsidRDefault="00A421E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با پرونده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و نحوه کار با آن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8DEDAC" w14:textId="77777777" w:rsidR="00A421E2" w:rsidRDefault="00A421E2" w:rsidP="00B15E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مفهوم پرونده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و تفاوت آن با پرونده کاغذ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27266D52" w14:textId="77777777" w:rsidR="007E786B" w:rsidRDefault="00A421E2" w:rsidP="00A421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مزا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و اهم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ثبت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اطلاعات سلامت روان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و جسم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43D6BF8" w14:textId="5ACA23EB" w:rsidR="00A421E2" w:rsidRPr="00BF75E4" w:rsidRDefault="00A421E2" w:rsidP="00A421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اجزا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پرونده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(اطلاعات شخص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سوابق پزشک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روان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نتا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ش‌ها،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مداخلات و 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ادداشت‌ها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) را شناسا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5CDCF681" w:rsidR="007E786B" w:rsidRPr="00BF75E4" w:rsidRDefault="00647E91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B50B8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4AE5B4A1" w:rsidR="007E786B" w:rsidRPr="00BF75E4" w:rsidRDefault="00A421E2" w:rsidP="0018507C">
            <w:pPr>
              <w:bidi/>
              <w:rPr>
                <w:rFonts w:cs="B Nazanin"/>
                <w:rtl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با پرونده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و نحوه کار با آن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7160AF" w14:textId="278F7D9F" w:rsidR="006573CA" w:rsidRDefault="00A421E2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 w:themeColor="text1"/>
                <w:rtl/>
              </w:rPr>
              <w:t>اصول حفظ محرمانگ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امن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ت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اطلاعات و رعا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ت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حر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م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خصوص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در کار با پرونده الکترون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ان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6362C618" w14:textId="77777777" w:rsidR="00A421E2" w:rsidRDefault="00A421E2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A421E2">
              <w:rPr>
                <w:rFonts w:cs="B Nazanin"/>
                <w:color w:val="000000" w:themeColor="text1"/>
                <w:rtl/>
                <w:lang w:bidi="fa-IR"/>
              </w:rPr>
              <w:t>کاربرد پرونده الکترون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در پ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گ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سلامت، تحل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داده‌ها و تول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د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گزارش‌ها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را توض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دهد.</w:t>
            </w:r>
          </w:p>
          <w:p w14:paraId="222314BC" w14:textId="20F8CE1D" w:rsidR="00B15E33" w:rsidRPr="00BF75E4" w:rsidRDefault="00A421E2" w:rsidP="00A421E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A421E2">
              <w:rPr>
                <w:rFonts w:cs="B Nazanin"/>
                <w:color w:val="000000" w:themeColor="text1"/>
                <w:rtl/>
                <w:lang w:bidi="fa-IR"/>
              </w:rPr>
              <w:t>نقش پرونده الکترون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در بهبود تصم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م‌گ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و برنامه‌ر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مراقبت را تحل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730392E1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5B50B8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6688007D" w:rsidR="007E786B" w:rsidRPr="00BF7440" w:rsidRDefault="00A421E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مقدمه‌ا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بر فناور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اطلاعات و انفورمات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پزشک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A9B3B3" w14:textId="5AAB5DBC" w:rsidR="00B15E33" w:rsidRDefault="00A421E2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 w:themeColor="text1"/>
                <w:rtl/>
              </w:rPr>
              <w:t>مفهوم فناور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اطلاعات (</w:t>
            </w:r>
            <w:r w:rsidRPr="00A421E2">
              <w:rPr>
                <w:rFonts w:cs="B Nazanin"/>
                <w:color w:val="000000" w:themeColor="text1"/>
              </w:rPr>
              <w:t>IT</w:t>
            </w:r>
            <w:r w:rsidRPr="00A421E2">
              <w:rPr>
                <w:rFonts w:cs="B Nazanin"/>
                <w:color w:val="000000" w:themeColor="text1"/>
                <w:rtl/>
              </w:rPr>
              <w:t>) در حوزه سلامت و تفاوت آن با فناور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عموم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را توض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ح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دهد.</w:t>
            </w:r>
          </w:p>
          <w:p w14:paraId="326CBA12" w14:textId="77777777" w:rsidR="00A421E2" w:rsidRDefault="00A421E2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 w:themeColor="text1"/>
                <w:rtl/>
              </w:rPr>
              <w:t>مفهوم انفورمات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پزشک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(</w:t>
            </w:r>
            <w:r w:rsidRPr="00A421E2">
              <w:rPr>
                <w:rFonts w:cs="B Nazanin"/>
                <w:color w:val="000000" w:themeColor="text1"/>
              </w:rPr>
              <w:t>Medical Informatics</w:t>
            </w:r>
            <w:r w:rsidRPr="00A421E2">
              <w:rPr>
                <w:rFonts w:cs="B Nazanin"/>
                <w:color w:val="000000" w:themeColor="text1"/>
                <w:rtl/>
              </w:rPr>
              <w:t>) و کاربردها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آن در جمع‌آور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پردازش و تحل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ل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داده‌ها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سلامت را تعر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ف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کند. </w:t>
            </w:r>
          </w:p>
          <w:p w14:paraId="78BF8C42" w14:textId="30AA0027" w:rsidR="00B15E33" w:rsidRPr="00BF75E4" w:rsidRDefault="00A421E2" w:rsidP="00A421E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 w:themeColor="text1"/>
                <w:rtl/>
              </w:rPr>
              <w:t>اجزا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اصل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س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ستم‌ها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اطلاعات سلامت شامل پرونده الکترون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سلامت، س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ستم‌ها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پشت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بان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</w:t>
            </w:r>
            <w:r w:rsidRPr="00A421E2">
              <w:rPr>
                <w:rFonts w:cs="B Nazanin"/>
                <w:color w:val="000000" w:themeColor="text1"/>
                <w:rtl/>
              </w:rPr>
              <w:lastRenderedPageBreak/>
              <w:t>تصم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م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پا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گاه‌ها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داده و نرم‌افزارها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مد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ت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اطلاعات را شناسا</w:t>
            </w:r>
            <w:r w:rsidRPr="00A421E2">
              <w:rPr>
                <w:rFonts w:cs="B Nazanin" w:hint="cs"/>
                <w:color w:val="000000" w:themeColor="text1"/>
                <w:rtl/>
              </w:rPr>
              <w:t>یی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61E853C6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5B50B8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22EDA651" w:rsidR="007E786B" w:rsidRPr="00BF75E4" w:rsidRDefault="00A421E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مقدمه‌ا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بر فناور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اطلاعات و انفورمات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پزشک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87FDB" w14:textId="77777777" w:rsidR="005B50B8" w:rsidRDefault="005B50B8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نقش انفورمات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پزشک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در بهبود ک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مراقبت، کاهش خطاها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پزشک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تسه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تصم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م‌گ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بال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تشر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نما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. </w:t>
            </w:r>
          </w:p>
          <w:p w14:paraId="32DA3393" w14:textId="77777777" w:rsidR="005B50B8" w:rsidRDefault="005B50B8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انواع داده‌ها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سلامت (ساخت‌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افته،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مه‌ساخت‌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افته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غ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رساخت‌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افته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) و کاربرد هر 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 </w:t>
            </w:r>
          </w:p>
          <w:p w14:paraId="7FF81E62" w14:textId="77777777" w:rsidR="005B50B8" w:rsidRDefault="005B50B8" w:rsidP="00A421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چالش‌ها و فرصت‌ها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از فناور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اطلاعات در حوزه سلامت شامل حفظ محرمانگ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امن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اطلاعات، هز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نه‌ها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و پذ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رش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توسط کاربران را تحل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کند. </w:t>
            </w:r>
          </w:p>
          <w:p w14:paraId="79CDA9B6" w14:textId="0CA9E579" w:rsidR="00A421E2" w:rsidRPr="00885A33" w:rsidRDefault="005B50B8" w:rsidP="005B50B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مثال‌ها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از کاربرد عمل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اطلاعات و انفورمات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پزشک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ط‌ها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بهداشت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692C117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5B50B8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71A08072" w:rsidR="007E786B" w:rsidRPr="00BF75E4" w:rsidRDefault="005B50B8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نرم افزار 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اطلاعات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89C99D" w14:textId="77777777" w:rsidR="005B50B8" w:rsidRDefault="005B50B8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مفهوم نرم‌افزارها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اطلاعات (</w:t>
            </w:r>
            <w:r w:rsidRPr="005B50B8">
              <w:rPr>
                <w:rFonts w:cs="B Nazanin"/>
                <w:color w:val="000000"/>
                <w:sz w:val="24"/>
                <w:szCs w:val="24"/>
              </w:rPr>
              <w:t>Information Management Software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) و تفاوت آن‌ها با سا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نرم‌افزارها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عموم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تعر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 </w:t>
            </w:r>
          </w:p>
          <w:p w14:paraId="10F2BE11" w14:textId="77777777" w:rsidR="005B50B8" w:rsidRDefault="005B50B8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انواع نرم‌افزارها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اطلاعات در حوزه سلامت، شامل س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ستم‌ها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پرونده الکترون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سلامت (</w:t>
            </w:r>
            <w:r w:rsidRPr="005B50B8">
              <w:rPr>
                <w:rFonts w:cs="B Nazanin"/>
                <w:color w:val="000000" w:themeColor="text1"/>
                <w:lang w:bidi="fa-IR"/>
              </w:rPr>
              <w:t>EHR/EMR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)، س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ستم‌ها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آزما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شگاه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5B50B8">
              <w:rPr>
                <w:rFonts w:cs="B Nazanin"/>
                <w:color w:val="000000" w:themeColor="text1"/>
                <w:lang w:bidi="fa-IR"/>
              </w:rPr>
              <w:t>LIS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)، س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ستم‌ها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تصو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ربردار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پزشک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5B50B8">
              <w:rPr>
                <w:rFonts w:cs="B Nazanin"/>
                <w:color w:val="000000" w:themeColor="text1"/>
                <w:lang w:bidi="fa-IR"/>
              </w:rPr>
              <w:t>PACS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) و نرم‌افزارها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پشت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بان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تصم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5B50B8">
              <w:rPr>
                <w:rFonts w:cs="B Nazanin"/>
                <w:color w:val="000000" w:themeColor="text1"/>
                <w:lang w:bidi="fa-IR"/>
              </w:rPr>
              <w:t>CDSS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) را شناسا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کند. </w:t>
            </w:r>
          </w:p>
          <w:p w14:paraId="41C6B47F" w14:textId="6C3D327C" w:rsidR="00B15E33" w:rsidRPr="00BF75E4" w:rsidRDefault="005B50B8" w:rsidP="005B50B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عملکرد و کاربرد هر نوع نرم‌افزار در گردآور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ذخ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ره‌ساز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پردازش و تحل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داده‌ها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سلامت را توض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5F804400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5B50B8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76D93" w14:textId="1F16E7B3" w:rsidR="007E786B" w:rsidRPr="00BF75E4" w:rsidRDefault="005B50B8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نرم افزار 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اطلاعات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603A8E" w14:textId="77777777" w:rsidR="005B50B8" w:rsidRDefault="005B50B8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مزا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محدود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ت‌ها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استفاده از نرم‌افزارها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اطلاعات در مح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ط‌ها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بال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بهداشت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را ب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 </w:t>
            </w:r>
          </w:p>
          <w:p w14:paraId="3EBBE204" w14:textId="77777777" w:rsidR="00B424DD" w:rsidRDefault="005B50B8" w:rsidP="005B50B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اصول امن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محرمانگ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و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دسترس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کاربران در نرم‌افزارها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اطلاعات را شرح دهد.</w:t>
            </w:r>
          </w:p>
          <w:p w14:paraId="7BD18D13" w14:textId="1977ED09" w:rsidR="005B50B8" w:rsidRPr="00BF75E4" w:rsidRDefault="005B50B8" w:rsidP="005B50B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نقش نرم‌افزارها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اطلاعات در بهبود ک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ف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مراقبت، کاهش خطاها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پزشک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و تسه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تصم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م‌گ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را تحل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 xml:space="preserve"> نما</w:t>
            </w:r>
            <w:r w:rsidRPr="005B50B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color w:val="000000" w:themeColor="text1"/>
                <w:rtl/>
                <w:lang w:bidi="fa-IR"/>
              </w:rPr>
              <w:t>د</w:t>
            </w:r>
            <w:r w:rsidRPr="005B50B8">
              <w:rPr>
                <w:rFonts w:cs="B Nazanin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03165FD1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5B50B8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10588C4A" w:rsidR="007E786B" w:rsidRPr="00BE4945" w:rsidRDefault="005B50B8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B50B8">
              <w:rPr>
                <w:rFonts w:ascii="Arial" w:hAnsi="Arial" w:cs="B Nazanin"/>
                <w:rtl/>
              </w:rPr>
              <w:t>ابزار ها</w:t>
            </w:r>
            <w:r w:rsidRPr="005B50B8">
              <w:rPr>
                <w:rFonts w:ascii="Arial" w:hAnsi="Arial" w:cs="B Nazanin" w:hint="cs"/>
                <w:rtl/>
              </w:rPr>
              <w:t>ی</w:t>
            </w:r>
            <w:r w:rsidRPr="005B50B8">
              <w:rPr>
                <w:rFonts w:ascii="Arial" w:hAnsi="Arial" w:cs="B Nazanin"/>
                <w:rtl/>
              </w:rPr>
              <w:t xml:space="preserve"> ارتباط و اطلاع رسان</w:t>
            </w:r>
            <w:r w:rsidRPr="005B50B8">
              <w:rPr>
                <w:rFonts w:ascii="Arial" w:hAnsi="Arial" w:cs="B Nazanin" w:hint="cs"/>
                <w:rtl/>
              </w:rPr>
              <w:t>ی</w:t>
            </w:r>
            <w:r w:rsidRPr="005B50B8">
              <w:rPr>
                <w:rFonts w:ascii="Arial" w:hAnsi="Arial" w:cs="B Nazanin"/>
                <w:rtl/>
              </w:rPr>
              <w:t xml:space="preserve"> در بهداشت عموم</w:t>
            </w:r>
            <w:r w:rsidRPr="005B50B8">
              <w:rPr>
                <w:rFonts w:ascii="Arial" w:hAnsi="Arial" w:cs="B Nazanin" w:hint="cs"/>
                <w:rtl/>
              </w:rPr>
              <w:t>ی</w:t>
            </w:r>
            <w:r w:rsidRPr="005B50B8">
              <w:rPr>
                <w:rFonts w:ascii="Arial" w:hAnsi="Arial" w:cs="B Nazanin"/>
                <w:rtl/>
              </w:rPr>
              <w:t xml:space="preserve"> و مدارس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AF2A9" w14:textId="77777777" w:rsidR="005B50B8" w:rsidRDefault="005B50B8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مفهوم ابزارها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ارتباط و اطلاع‌رسان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نقش آن‌ها در بهداشت عموم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مدارس را توض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 </w:t>
            </w:r>
          </w:p>
          <w:p w14:paraId="5689820B" w14:textId="126DCECF" w:rsidR="00B424DD" w:rsidRPr="00BF75E4" w:rsidRDefault="005B50B8" w:rsidP="005B50B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انواع ابزارها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شامل ابزارها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سنت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(پوستر، بروشور، جلسات آموزش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) و ابزارها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تال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(ا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ل،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شبکه‌ها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نرم‌افزارها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ام‌رسان،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وب‌سا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)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2E731D8C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5B50B8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3EAD2058" w:rsidR="007E786B" w:rsidRPr="00BE4945" w:rsidRDefault="005B50B8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ابزار 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ارتباط و اطلاع رسان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در بهداشت عموم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مدارس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4B0898" w14:textId="77777777" w:rsidR="005B50B8" w:rsidRDefault="005B50B8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>کاربرد هر نوع ابزار در ارتقا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سلامت دانش‌آموزان، اطلاع‌رسان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به والد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و کارکنان مدرسه و آموزش بهداشت را شرح دهد. </w:t>
            </w:r>
          </w:p>
          <w:p w14:paraId="1A019080" w14:textId="46A9DCE7" w:rsidR="00B424DD" w:rsidRPr="00BF75E4" w:rsidRDefault="005B50B8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>اصول ارتباط مؤثر، پ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 w:hint="eastAsia"/>
                <w:b/>
                <w:bCs/>
                <w:color w:val="000000" w:themeColor="text1"/>
                <w:rtl/>
              </w:rPr>
              <w:t>ام‌رسان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روشن و جذاب، 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و تطب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 w:hint="eastAsia"/>
                <w:b/>
                <w:bCs/>
                <w:color w:val="000000" w:themeColor="text1"/>
                <w:rtl/>
              </w:rPr>
              <w:t>ق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محتوا با مخاطب را تشر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 w:hint="eastAsia"/>
                <w:b/>
                <w:bCs/>
                <w:color w:val="000000" w:themeColor="text1"/>
                <w:rtl/>
              </w:rPr>
              <w:t>ح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 نما</w:t>
            </w:r>
            <w:r w:rsidRPr="005B50B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5B50B8">
              <w:rPr>
                <w:rFonts w:cs="B Nazanin" w:hint="eastAsia"/>
                <w:b/>
                <w:bCs/>
                <w:color w:val="000000" w:themeColor="text1"/>
                <w:rtl/>
              </w:rPr>
              <w:t>د</w:t>
            </w:r>
            <w:r w:rsidRPr="005B50B8">
              <w:rPr>
                <w:rFonts w:cs="B Nazanin"/>
                <w:b/>
                <w:bCs/>
                <w:color w:val="000000" w:themeColor="text1"/>
                <w:rtl/>
              </w:rPr>
              <w:t xml:space="preserve">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08933A83" w:rsidR="00885042" w:rsidRPr="00885042" w:rsidRDefault="00885042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5B50B8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15F54DFE" w:rsidR="00AC0631" w:rsidRDefault="005B50B8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ابزار ها</w:t>
            </w:r>
            <w:r w:rsidRPr="005B50B8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ارتباط و اطلاع رسان</w:t>
            </w:r>
            <w:r w:rsidRPr="005B50B8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بهداشت عموم</w:t>
            </w:r>
            <w:r w:rsidRPr="005B50B8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مدارس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9170C34" w14:textId="77777777" w:rsidR="005B50B8" w:rsidRDefault="005B50B8" w:rsidP="00283FB3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>مزا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و محدود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ت‌ها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ابزارها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مختلف اطلاع‌رسان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در مح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ط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مدرسه و جامعه را تحل</w:t>
            </w:r>
            <w:r w:rsidRPr="005B50B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B50B8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5B50B8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 </w:t>
            </w:r>
          </w:p>
          <w:p w14:paraId="2FE46245" w14:textId="77777777" w:rsidR="005B50B8" w:rsidRDefault="005B50B8" w:rsidP="00283FB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نقش ابزارها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در افزا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مشارکت دانش‌آموزان، تغ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رفتار و ارتقا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روان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دهد. </w:t>
            </w:r>
          </w:p>
          <w:p w14:paraId="4F224EF5" w14:textId="49730C68" w:rsidR="00283FB3" w:rsidRPr="00BF75E4" w:rsidRDefault="005B50B8" w:rsidP="005B50B8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>مثال‌ها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از استفاده موفق ابزارها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اطلاع‌رسان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مدارس و برنامه‌ها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عموم</w:t>
            </w:r>
            <w:r w:rsidRPr="005B50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B50B8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E56DD05" w:rsidR="00AC0631" w:rsidRPr="00A17CC3" w:rsidRDefault="0013236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60F5691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167F2B4F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611B645F" w:rsidR="007E786B" w:rsidRPr="00236E56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5B50B8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4F47E968" w:rsidR="007E786B" w:rsidRPr="00BF75E4" w:rsidRDefault="00CA5B5C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ثبت اطلاعات ب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گزارش نو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اصول و استاندارد ها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ثبت اطلاعات و نرم افزار ها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کاربرد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 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زم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A774EE" w14:textId="77777777" w:rsidR="00CA5B5C" w:rsidRDefault="00CA5B5C" w:rsidP="00283FB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>مفهوم ثبت اطلاعات ب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گزارش‌نو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بال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اهم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آن در مراقبت و مد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سلامت را توض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 </w:t>
            </w:r>
          </w:p>
          <w:p w14:paraId="20F2F19F" w14:textId="3993FD35" w:rsidR="00283FB3" w:rsidRPr="00BF75E4" w:rsidRDefault="00CA5B5C" w:rsidP="00CA5B5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B5C">
              <w:rPr>
                <w:rFonts w:cs="B Nazanin"/>
                <w:sz w:val="24"/>
                <w:szCs w:val="24"/>
                <w:rtl/>
                <w:lang w:bidi="fa-IR"/>
              </w:rPr>
              <w:t>اصول و اهداف ثبت دق</w:t>
            </w:r>
            <w:r w:rsidRPr="00CA5B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A5B5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CA5B5C">
              <w:rPr>
                <w:rFonts w:cs="B Nazanin"/>
                <w:sz w:val="24"/>
                <w:szCs w:val="24"/>
                <w:rtl/>
                <w:lang w:bidi="fa-IR"/>
              </w:rPr>
              <w:t xml:space="preserve"> و استاندارد اطلاعات بال</w:t>
            </w:r>
            <w:r w:rsidRPr="00CA5B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A5B5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A5B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A5B5C">
              <w:rPr>
                <w:rFonts w:cs="B Nazanin"/>
                <w:sz w:val="24"/>
                <w:szCs w:val="24"/>
                <w:rtl/>
                <w:lang w:bidi="fa-IR"/>
              </w:rPr>
              <w:t xml:space="preserve"> شامل صحت، کامل بودن، به‌موقع بودن و محرمانگ</w:t>
            </w:r>
            <w:r w:rsidRPr="00CA5B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A5B5C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CA5B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A5B5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A5B5C">
              <w:rPr>
                <w:rFonts w:cs="B Nazanin"/>
                <w:sz w:val="24"/>
                <w:szCs w:val="24"/>
                <w:rtl/>
                <w:lang w:bidi="fa-IR"/>
              </w:rPr>
              <w:t xml:space="preserve"> کند.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193B2DE0" w:rsidR="007E786B" w:rsidRPr="00236E56" w:rsidRDefault="00A7372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6E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1E97069B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5D9DA0F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52C87F09" w:rsidR="0082452B" w:rsidRPr="00236E56" w:rsidRDefault="0082452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5B50B8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645CEDE3" w:rsidR="0082452B" w:rsidRDefault="00CA5B5C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ثبت اطلاعات ب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گزارش نو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اصول و استاندارد ها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ثبت اطلاعات و نرم افزار ها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کاربرد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 ا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CA5B5C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زم</w:t>
            </w:r>
            <w:r w:rsidRPr="00CA5B5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D10F429" w14:textId="77777777" w:rsidR="00CA5B5C" w:rsidRDefault="00CA5B5C" w:rsidP="00283FB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>استانداردها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ب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ن‌الملل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مل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مرتبط با ثبت اطلاعات سلامت (مانند </w:t>
            </w:r>
            <w:r w:rsidRPr="00CA5B5C">
              <w:rPr>
                <w:rFonts w:cs="B Nazanin"/>
                <w:color w:val="000000"/>
                <w:sz w:val="24"/>
                <w:szCs w:val="24"/>
              </w:rPr>
              <w:t>ICD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، </w:t>
            </w:r>
            <w:r w:rsidRPr="00CA5B5C">
              <w:rPr>
                <w:rFonts w:cs="B Nazanin"/>
                <w:color w:val="000000"/>
                <w:sz w:val="24"/>
                <w:szCs w:val="24"/>
              </w:rPr>
              <w:t>SNOMED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، </w:t>
            </w:r>
            <w:r w:rsidRPr="00CA5B5C">
              <w:rPr>
                <w:rFonts w:cs="B Nazanin"/>
                <w:color w:val="000000"/>
                <w:sz w:val="24"/>
                <w:szCs w:val="24"/>
              </w:rPr>
              <w:t>HL7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>) را شناسا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کاربرد آن‌ها را توض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 </w:t>
            </w:r>
          </w:p>
          <w:p w14:paraId="4F24FA9B" w14:textId="496B68C0" w:rsidR="0082452B" w:rsidRPr="00BF75E4" w:rsidRDefault="00CA5B5C" w:rsidP="00CA5B5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>تفاوت ب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ثبت اطلاعات کاغذ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الکترون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مزا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استفاده از نرم‌افزارها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ثبت اطلاعات را تحل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64A25C9" w:rsidR="0082452B" w:rsidRPr="00A73724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A737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112FF256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377B4465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4B1B7FA0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5B50B8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B50B8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30942E70" w:rsidR="007E786B" w:rsidRPr="00F2654D" w:rsidRDefault="00CA5B5C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>ثبت اطلاعات ب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و گزارش نو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اصول و استاندارد ها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ثبت اطلاعات و نرم افزار ها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کاربرد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در  ا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CA5B5C">
              <w:rPr>
                <w:rFonts w:cs="B Nazanin"/>
                <w:color w:val="000000"/>
                <w:sz w:val="24"/>
                <w:szCs w:val="24"/>
                <w:rtl/>
              </w:rPr>
              <w:t xml:space="preserve"> زم</w:t>
            </w:r>
            <w:r w:rsidRPr="00CA5B5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CA5B5C">
              <w:rPr>
                <w:rFonts w:cs="B Nazanin" w:hint="eastAsia"/>
                <w:color w:val="000000"/>
                <w:sz w:val="24"/>
                <w:szCs w:val="24"/>
                <w:rtl/>
              </w:rPr>
              <w:t>نه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B60FB8" w14:textId="77777777" w:rsidR="00F2654D" w:rsidRDefault="00CA5B5C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A5B5C">
              <w:rPr>
                <w:rFonts w:cs="B Nazanin"/>
                <w:color w:val="000000" w:themeColor="text1"/>
                <w:rtl/>
              </w:rPr>
              <w:t>انواع نرم‌افزارها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کاربرد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در ثبت اطلاعات ب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و گزارش‌نو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س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(مانند </w:t>
            </w:r>
            <w:r w:rsidRPr="00CA5B5C">
              <w:rPr>
                <w:rFonts w:cs="B Nazanin"/>
                <w:color w:val="000000" w:themeColor="text1"/>
              </w:rPr>
              <w:t>EHR/EMR</w:t>
            </w:r>
            <w:r w:rsidRPr="00CA5B5C">
              <w:rPr>
                <w:rFonts w:cs="B Nazanin"/>
                <w:color w:val="000000" w:themeColor="text1"/>
                <w:rtl/>
              </w:rPr>
              <w:t>، نرم‌افزارها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مد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ر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ت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پرونده، نرم‌افزارها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تول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د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گزارش بال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ن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) را نام ببرد و کاربرد هر 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ک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را شرح دهد.</w:t>
            </w:r>
          </w:p>
          <w:p w14:paraId="7C6414CC" w14:textId="77777777" w:rsidR="00CA5B5C" w:rsidRDefault="00CA5B5C" w:rsidP="00CA5B5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A5B5C">
              <w:rPr>
                <w:rFonts w:cs="B Nazanin"/>
                <w:color w:val="000000" w:themeColor="text1"/>
                <w:rtl/>
              </w:rPr>
              <w:t>نحوه استفاده از گزارش‌ها و داده‌ها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ثبت شده در بهبود مراقبت و تصم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م‌گ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ر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ن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را تشر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ح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د</w:t>
            </w:r>
            <w:r w:rsidRPr="00CA5B5C">
              <w:rPr>
                <w:rFonts w:cs="B Nazanin"/>
                <w:color w:val="000000" w:themeColor="text1"/>
                <w:rtl/>
              </w:rPr>
              <w:t>.</w:t>
            </w:r>
          </w:p>
          <w:p w14:paraId="6BFEE817" w14:textId="3536DD5D" w:rsidR="00CA5B5C" w:rsidRPr="00F2654D" w:rsidRDefault="00CA5B5C" w:rsidP="00CA5B5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A5B5C">
              <w:rPr>
                <w:rFonts w:cs="B Nazanin"/>
                <w:color w:val="000000" w:themeColor="text1"/>
                <w:rtl/>
              </w:rPr>
              <w:t>چالش‌ها و مشکلات احتمال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در ثبت اطلاعات و گزارش‌نو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س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و راهکارها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رفع آن‌ها را تحل</w:t>
            </w:r>
            <w:r w:rsidRPr="00CA5B5C">
              <w:rPr>
                <w:rFonts w:cs="B Nazanin" w:hint="cs"/>
                <w:color w:val="000000" w:themeColor="text1"/>
                <w:rtl/>
              </w:rPr>
              <w:t>ی</w:t>
            </w:r>
            <w:r w:rsidRPr="00CA5B5C">
              <w:rPr>
                <w:rFonts w:cs="B Nazanin" w:hint="eastAsia"/>
                <w:color w:val="000000" w:themeColor="text1"/>
                <w:rtl/>
              </w:rPr>
              <w:t>ل</w:t>
            </w:r>
            <w:r w:rsidRPr="00CA5B5C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65CBAB67" w:rsidR="007E786B" w:rsidRPr="00F2654D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156D59D5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3EB4CD7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4C332F" w14:textId="645497D2" w:rsidR="00BB2416" w:rsidRPr="00393684" w:rsidRDefault="00283FB3" w:rsidP="00393684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کتاب </w:t>
            </w:r>
            <w:r w:rsidR="00CA5B5C"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>کیفیت اطلاعاتی در مراقبت های بهداشتی</w:t>
            </w:r>
            <w:r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، </w:t>
            </w:r>
            <w:r w:rsidR="00CA5B5C"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>مقدسی</w:t>
            </w:r>
            <w:r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 و همکاران، انتشارات </w:t>
            </w:r>
            <w:r w:rsidR="00CA5B5C" w:rsidRPr="00393684">
              <w:rPr>
                <w:rFonts w:ascii="IRANSans" w:hAnsi="IRANSans" w:cs="B Nazanin" w:hint="cs"/>
                <w:b/>
                <w:bCs/>
                <w:color w:val="000000"/>
                <w:rtl/>
              </w:rPr>
              <w:t>واژه پرداز</w:t>
            </w:r>
          </w:p>
          <w:p w14:paraId="09240E08" w14:textId="77777777" w:rsidR="00393684" w:rsidRDefault="00393684" w:rsidP="00393684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مدیریت سیتم های اطلاعات بهداشتی، ویگر و همکاران، ترجمه زهرا مستانه و دیگران، انتشارات آثار سبحان </w:t>
            </w:r>
          </w:p>
          <w:p w14:paraId="47886D1D" w14:textId="77777777" w:rsidR="00393684" w:rsidRDefault="00393684" w:rsidP="00393684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منابع آنلاین و وب سایت های تخصصی </w:t>
            </w:r>
          </w:p>
          <w:p w14:paraId="1CE01037" w14:textId="77777777" w:rsidR="00393684" w:rsidRDefault="00393684" w:rsidP="00393684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دفتر مطالعات، ارتباطات و فناوری نوین مجلس شورای اسلامی ایران، سند بررسی وضعیت سلامت الکترونیک تهران: مرکز پژوهش های مجلس شورای اسلامی ایران </w:t>
            </w:r>
          </w:p>
          <w:p w14:paraId="0B3DDB9A" w14:textId="2BD59648" w:rsidR="00393684" w:rsidRPr="00393684" w:rsidRDefault="00393684" w:rsidP="00393684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مرکز مدیریت آمار و فناوری اطلاعات، اسناد اداره تنظیم مقررات استاندارد و صدور پروانه ، وزرات بهداشت درمان و آموزش پزشکی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D411" w14:textId="77777777" w:rsidR="00301674" w:rsidRDefault="00301674" w:rsidP="00936D12">
      <w:pPr>
        <w:spacing w:after="0" w:line="240" w:lineRule="auto"/>
      </w:pPr>
      <w:r>
        <w:separator/>
      </w:r>
    </w:p>
  </w:endnote>
  <w:endnote w:type="continuationSeparator" w:id="0">
    <w:p w14:paraId="731C2A47" w14:textId="77777777" w:rsidR="00301674" w:rsidRDefault="00301674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1C52" w14:textId="77777777" w:rsidR="00301674" w:rsidRDefault="00301674" w:rsidP="00936D12">
      <w:pPr>
        <w:spacing w:after="0" w:line="240" w:lineRule="auto"/>
      </w:pPr>
      <w:r>
        <w:separator/>
      </w:r>
    </w:p>
  </w:footnote>
  <w:footnote w:type="continuationSeparator" w:id="0">
    <w:p w14:paraId="44F6A0E9" w14:textId="77777777" w:rsidR="00301674" w:rsidRDefault="00301674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331"/>
    <w:multiLevelType w:val="hybridMultilevel"/>
    <w:tmpl w:val="4762E854"/>
    <w:lvl w:ilvl="0" w:tplc="CA78E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18844">
    <w:abstractNumId w:val="14"/>
  </w:num>
  <w:num w:numId="2" w16cid:durableId="1443260451">
    <w:abstractNumId w:val="13"/>
  </w:num>
  <w:num w:numId="3" w16cid:durableId="1627007246">
    <w:abstractNumId w:val="17"/>
  </w:num>
  <w:num w:numId="4" w16cid:durableId="2026401115">
    <w:abstractNumId w:val="3"/>
  </w:num>
  <w:num w:numId="5" w16cid:durableId="73501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08296">
    <w:abstractNumId w:val="9"/>
  </w:num>
  <w:num w:numId="7" w16cid:durableId="1172179303">
    <w:abstractNumId w:val="19"/>
  </w:num>
  <w:num w:numId="8" w16cid:durableId="267547223">
    <w:abstractNumId w:val="18"/>
  </w:num>
  <w:num w:numId="9" w16cid:durableId="1452212772">
    <w:abstractNumId w:val="10"/>
  </w:num>
  <w:num w:numId="10" w16cid:durableId="2065441494">
    <w:abstractNumId w:val="6"/>
  </w:num>
  <w:num w:numId="11" w16cid:durableId="750856687">
    <w:abstractNumId w:val="4"/>
  </w:num>
  <w:num w:numId="12" w16cid:durableId="1726295213">
    <w:abstractNumId w:val="12"/>
  </w:num>
  <w:num w:numId="13" w16cid:durableId="1872985596">
    <w:abstractNumId w:val="7"/>
  </w:num>
  <w:num w:numId="14" w16cid:durableId="97913492">
    <w:abstractNumId w:val="5"/>
  </w:num>
  <w:num w:numId="15" w16cid:durableId="858932618">
    <w:abstractNumId w:val="8"/>
  </w:num>
  <w:num w:numId="16" w16cid:durableId="879440758">
    <w:abstractNumId w:val="2"/>
  </w:num>
  <w:num w:numId="17" w16cid:durableId="512845356">
    <w:abstractNumId w:val="20"/>
  </w:num>
  <w:num w:numId="18" w16cid:durableId="1831021494">
    <w:abstractNumId w:val="0"/>
  </w:num>
  <w:num w:numId="19" w16cid:durableId="345257805">
    <w:abstractNumId w:val="16"/>
  </w:num>
  <w:num w:numId="20" w16cid:durableId="1573469562">
    <w:abstractNumId w:val="1"/>
  </w:num>
  <w:num w:numId="21" w16cid:durableId="1752653344">
    <w:abstractNumId w:val="15"/>
  </w:num>
  <w:num w:numId="22" w16cid:durableId="299964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D3DC3"/>
    <w:rsid w:val="000F609B"/>
    <w:rsid w:val="0010700E"/>
    <w:rsid w:val="00116170"/>
    <w:rsid w:val="00121367"/>
    <w:rsid w:val="0013236A"/>
    <w:rsid w:val="0013589B"/>
    <w:rsid w:val="00190F2F"/>
    <w:rsid w:val="001945C3"/>
    <w:rsid w:val="001C7A52"/>
    <w:rsid w:val="00200FB0"/>
    <w:rsid w:val="00205D21"/>
    <w:rsid w:val="0020713C"/>
    <w:rsid w:val="002126C0"/>
    <w:rsid w:val="00236E56"/>
    <w:rsid w:val="0023707B"/>
    <w:rsid w:val="0027116E"/>
    <w:rsid w:val="00274C7F"/>
    <w:rsid w:val="00283FB3"/>
    <w:rsid w:val="00287D01"/>
    <w:rsid w:val="002914C1"/>
    <w:rsid w:val="002A280E"/>
    <w:rsid w:val="002A3B24"/>
    <w:rsid w:val="002B35FB"/>
    <w:rsid w:val="002C1131"/>
    <w:rsid w:val="002C4EF6"/>
    <w:rsid w:val="002D4205"/>
    <w:rsid w:val="002F5A6E"/>
    <w:rsid w:val="002F769D"/>
    <w:rsid w:val="00301674"/>
    <w:rsid w:val="00305F00"/>
    <w:rsid w:val="003150D1"/>
    <w:rsid w:val="003167DF"/>
    <w:rsid w:val="00317860"/>
    <w:rsid w:val="0035624D"/>
    <w:rsid w:val="00375B7E"/>
    <w:rsid w:val="00380549"/>
    <w:rsid w:val="003827AC"/>
    <w:rsid w:val="00393684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B50B8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53D7"/>
    <w:rsid w:val="0072629C"/>
    <w:rsid w:val="00735BBA"/>
    <w:rsid w:val="007434DF"/>
    <w:rsid w:val="00760C11"/>
    <w:rsid w:val="00765CB7"/>
    <w:rsid w:val="0077601E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0506E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4B5D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421E2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15E33"/>
    <w:rsid w:val="00B2766E"/>
    <w:rsid w:val="00B35A7B"/>
    <w:rsid w:val="00B424DD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A5B5C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C6B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6924"/>
    <w:rsid w:val="00FB655D"/>
    <w:rsid w:val="00FB761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AE5D8AC6-3CB6-4BD0-9A54-5B5591E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4F55-7736-4371-BB2E-6464FD23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4</cp:revision>
  <cp:lastPrinted>2019-03-13T10:45:00Z</cp:lastPrinted>
  <dcterms:created xsi:type="dcterms:W3CDTF">2025-11-06T15:17:00Z</dcterms:created>
  <dcterms:modified xsi:type="dcterms:W3CDTF">2025-11-09T11:33:00Z</dcterms:modified>
</cp:coreProperties>
</file>