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F6F44" w14:textId="77777777" w:rsidR="006A0359" w:rsidRPr="001271F6" w:rsidRDefault="001271F6" w:rsidP="001271F6">
      <w:pPr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  <w:shd w:val="clear" w:color="auto" w:fill="FFFFFF"/>
        </w:rPr>
      </w:pPr>
      <w:r w:rsidRPr="001271F6">
        <w:rPr>
          <w:rFonts w:asciiTheme="majorBidi" w:hAnsiTheme="majorBidi" w:cstheme="majorBidi"/>
          <w:b/>
          <w:bCs/>
          <w:color w:val="000000"/>
          <w:sz w:val="32"/>
          <w:szCs w:val="32"/>
          <w:shd w:val="clear" w:color="auto" w:fill="FFFFFF"/>
        </w:rPr>
        <w:t>Curriculum Vitae (CV)</w:t>
      </w:r>
    </w:p>
    <w:tbl>
      <w:tblPr>
        <w:tblStyle w:val="TableGrid"/>
        <w:tblW w:w="10800" w:type="dxa"/>
        <w:tblInd w:w="-635" w:type="dxa"/>
        <w:tblLook w:val="04A0" w:firstRow="1" w:lastRow="0" w:firstColumn="1" w:lastColumn="0" w:noHBand="0" w:noVBand="1"/>
      </w:tblPr>
      <w:tblGrid>
        <w:gridCol w:w="5411"/>
        <w:gridCol w:w="5389"/>
      </w:tblGrid>
      <w:tr w:rsidR="001271F6" w:rsidRPr="003711DC" w14:paraId="7A4AEF87" w14:textId="77777777" w:rsidTr="001271F6">
        <w:trPr>
          <w:trHeight w:val="872"/>
        </w:trPr>
        <w:tc>
          <w:tcPr>
            <w:tcW w:w="5411" w:type="dxa"/>
          </w:tcPr>
          <w:p w14:paraId="344C4950" w14:textId="77777777" w:rsidR="001271F6" w:rsidRPr="001271F6" w:rsidRDefault="001271F6" w:rsidP="00CF1E0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271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Personal information</w:t>
            </w:r>
          </w:p>
        </w:tc>
        <w:tc>
          <w:tcPr>
            <w:tcW w:w="5389" w:type="dxa"/>
          </w:tcPr>
          <w:p w14:paraId="6DA55215" w14:textId="77777777" w:rsidR="001271F6" w:rsidRPr="006E532E" w:rsidRDefault="001271F6" w:rsidP="00CF1E0D">
            <w:pPr>
              <w:bidi/>
              <w:rPr>
                <w:rFonts w:cs="B Titr"/>
                <w:b/>
                <w:bCs/>
                <w:sz w:val="24"/>
                <w:szCs w:val="24"/>
              </w:rPr>
            </w:pPr>
            <w:r>
              <w:rPr>
                <w:rFonts w:cs="B Titr"/>
                <w:b/>
                <w:bCs/>
                <w:sz w:val="24"/>
                <w:szCs w:val="24"/>
              </w:rPr>
              <w:t>Please insert your picture</w:t>
            </w:r>
          </w:p>
        </w:tc>
      </w:tr>
      <w:tr w:rsidR="001271F6" w:rsidRPr="003711DC" w14:paraId="4EA95BB6" w14:textId="77777777" w:rsidTr="001271F6">
        <w:tc>
          <w:tcPr>
            <w:tcW w:w="5411" w:type="dxa"/>
          </w:tcPr>
          <w:p w14:paraId="27D410A5" w14:textId="08AC2264" w:rsidR="001271F6" w:rsidRPr="001271F6" w:rsidRDefault="001271F6" w:rsidP="001271F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First name:</w:t>
            </w:r>
            <w:r w:rsidR="009805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805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Soudabe</w:t>
            </w:r>
            <w:proofErr w:type="spellEnd"/>
          </w:p>
        </w:tc>
        <w:tc>
          <w:tcPr>
            <w:tcW w:w="5389" w:type="dxa"/>
          </w:tcPr>
          <w:p w14:paraId="0D8F5480" w14:textId="26A1EDB0" w:rsidR="001271F6" w:rsidRPr="001271F6" w:rsidRDefault="001271F6" w:rsidP="001271F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Last name:</w:t>
            </w:r>
            <w:r w:rsidR="009805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Motamed</w:t>
            </w:r>
          </w:p>
        </w:tc>
      </w:tr>
      <w:tr w:rsidR="001271F6" w:rsidRPr="003711DC" w14:paraId="385E9DB4" w14:textId="77777777" w:rsidTr="001271F6">
        <w:tc>
          <w:tcPr>
            <w:tcW w:w="5411" w:type="dxa"/>
          </w:tcPr>
          <w:p w14:paraId="52302B36" w14:textId="2F1B8B06" w:rsidR="001271F6" w:rsidRPr="001271F6" w:rsidRDefault="00180664" w:rsidP="00D26CA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806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Address: Asadabad-Hamadan-Iran</w:t>
            </w:r>
          </w:p>
        </w:tc>
        <w:tc>
          <w:tcPr>
            <w:tcW w:w="5389" w:type="dxa"/>
          </w:tcPr>
          <w:p w14:paraId="1CF68525" w14:textId="5C38A08E" w:rsidR="001271F6" w:rsidRPr="001271F6" w:rsidRDefault="001271F6" w:rsidP="001271F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271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E-Mail: </w:t>
            </w:r>
            <w:r w:rsidR="009805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smotamed2010</w:t>
            </w:r>
            <w:r w:rsidR="00E231E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@</w:t>
            </w:r>
            <w:r w:rsidR="00E231E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gmail.com</w:t>
            </w:r>
          </w:p>
        </w:tc>
      </w:tr>
      <w:tr w:rsidR="001271F6" w:rsidRPr="003711DC" w14:paraId="04D1DC5A" w14:textId="77777777" w:rsidTr="001271F6">
        <w:tc>
          <w:tcPr>
            <w:tcW w:w="10800" w:type="dxa"/>
            <w:gridSpan w:val="2"/>
          </w:tcPr>
          <w:p w14:paraId="6FEA2672" w14:textId="77777777" w:rsidR="001271F6" w:rsidRPr="001271F6" w:rsidRDefault="001271F6" w:rsidP="001271F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271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Education</w:t>
            </w:r>
          </w:p>
        </w:tc>
      </w:tr>
      <w:tr w:rsidR="001271F6" w:rsidRPr="003711DC" w14:paraId="6C2C8363" w14:textId="77777777" w:rsidTr="001271F6">
        <w:tc>
          <w:tcPr>
            <w:tcW w:w="10800" w:type="dxa"/>
            <w:gridSpan w:val="2"/>
          </w:tcPr>
          <w:p w14:paraId="01FF22C5" w14:textId="7C0CA94D" w:rsidR="001271F6" w:rsidRPr="001271F6" w:rsidRDefault="001271F6" w:rsidP="001271F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Ph.D.</w:t>
            </w:r>
            <w:r w:rsidRPr="001271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degree: </w:t>
            </w:r>
            <w:r w:rsidR="009805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Nutrition sciences</w:t>
            </w:r>
            <w:r w:rsidR="001806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; Shahid Beheshti University of Medical Sciences</w:t>
            </w:r>
          </w:p>
          <w:p w14:paraId="33E58A47" w14:textId="7FCD551B" w:rsidR="001271F6" w:rsidRPr="001271F6" w:rsidRDefault="001271F6" w:rsidP="001271F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271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Title of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thesis</w:t>
            </w:r>
            <w:r w:rsidRPr="001271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="00980504" w:rsidRPr="008B045A">
              <w:rPr>
                <w:rFonts w:asciiTheme="majorBidi" w:hAnsiTheme="majorBidi" w:cstheme="majorBidi"/>
                <w:sz w:val="24"/>
                <w:szCs w:val="24"/>
              </w:rPr>
              <w:t>Evaluation and comparison of the effectiveness of vitamin D supplementation in two doses of 1000 and 2000 units per day during pregnancy on the vitamin D status of the mother and the infant and pregnancy outcomes</w:t>
            </w:r>
          </w:p>
          <w:p w14:paraId="07F68DCE" w14:textId="430C4F04" w:rsidR="001271F6" w:rsidRDefault="001271F6" w:rsidP="001271F6">
            <w:pPr>
              <w:jc w:val="both"/>
              <w:rPr>
                <w:rFonts w:cs="B Nazanin"/>
                <w:sz w:val="24"/>
                <w:szCs w:val="24"/>
              </w:rPr>
            </w:pPr>
            <w:r w:rsidRPr="001271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Year of graduation:</w:t>
            </w:r>
            <w:r>
              <w:rPr>
                <w:rFonts w:cs="B Nazanin"/>
                <w:sz w:val="24"/>
                <w:szCs w:val="24"/>
              </w:rPr>
              <w:t xml:space="preserve"> </w:t>
            </w:r>
            <w:r w:rsidR="00393A5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07</w:t>
            </w:r>
            <w:r w:rsidR="00B67B7F" w:rsidRPr="00D26CA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</w:t>
            </w:r>
            <w:r w:rsidR="00393A5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  <w:r w:rsidR="00B67B7F" w:rsidRPr="00D26CA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</w:t>
            </w:r>
            <w:r w:rsidR="00393A5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2019</w:t>
            </w:r>
          </w:p>
          <w:p w14:paraId="18AAD14F" w14:textId="1809BBEA" w:rsidR="001271F6" w:rsidRPr="001271F6" w:rsidRDefault="001271F6" w:rsidP="00E231E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Ph.D. degree average</w:t>
            </w:r>
            <w:r w:rsidRPr="001271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393A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18.61</w:t>
            </w:r>
          </w:p>
        </w:tc>
      </w:tr>
      <w:tr w:rsidR="001271F6" w:rsidRPr="003711DC" w14:paraId="377CB7EA" w14:textId="77777777" w:rsidTr="001271F6">
        <w:tc>
          <w:tcPr>
            <w:tcW w:w="10800" w:type="dxa"/>
            <w:gridSpan w:val="2"/>
          </w:tcPr>
          <w:p w14:paraId="02B955F2" w14:textId="704FB515" w:rsidR="001271F6" w:rsidRPr="001271F6" w:rsidRDefault="001271F6" w:rsidP="001271F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271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Master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’s</w:t>
            </w:r>
            <w:r w:rsidRPr="001271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degree: </w:t>
            </w:r>
            <w:r w:rsidR="00393A55" w:rsidRPr="00393A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Nutrition sciences</w:t>
            </w:r>
            <w:r w:rsidR="001806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; Mashhad</w:t>
            </w:r>
            <w:r w:rsidR="001806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University of Medical Sciences</w:t>
            </w:r>
          </w:p>
          <w:p w14:paraId="1B22C476" w14:textId="7B6CEC88" w:rsidR="001271F6" w:rsidRPr="00833070" w:rsidRDefault="001271F6" w:rsidP="001271F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271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Title of dissertation: </w:t>
            </w:r>
            <w:r w:rsidR="00393A55" w:rsidRPr="00833070">
              <w:rPr>
                <w:rFonts w:asciiTheme="majorBidi" w:hAnsiTheme="majorBidi" w:cstheme="majorBidi"/>
                <w:sz w:val="24"/>
                <w:szCs w:val="24"/>
              </w:rPr>
              <w:t>Evaluating the relationship between nutrient intake and metabolic syndrome in Mashhad city.</w:t>
            </w:r>
          </w:p>
          <w:p w14:paraId="35306094" w14:textId="08C80965" w:rsidR="00393A55" w:rsidRDefault="001271F6" w:rsidP="00E231E4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271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Year of graduation:</w:t>
            </w:r>
            <w:r>
              <w:rPr>
                <w:rFonts w:cs="B Nazanin"/>
                <w:sz w:val="24"/>
                <w:szCs w:val="24"/>
              </w:rPr>
              <w:t xml:space="preserve"> </w:t>
            </w:r>
            <w:r w:rsidR="00393A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</w:t>
            </w:r>
            <w:r w:rsidR="00393A55" w:rsidRPr="00393A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</w:t>
            </w:r>
            <w:r w:rsidR="00393A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</w:t>
            </w:r>
            <w:r w:rsidR="00393A55" w:rsidRPr="00393A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/20</w:t>
            </w:r>
            <w:r w:rsidR="00393A5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</w:p>
          <w:p w14:paraId="2F64577A" w14:textId="6776D9E9" w:rsidR="001271F6" w:rsidRPr="001271F6" w:rsidRDefault="001271F6" w:rsidP="00E231E4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271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Master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’s degree average</w:t>
            </w:r>
            <w:r w:rsidRPr="001271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="00E231E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18.</w:t>
            </w:r>
            <w:r w:rsidR="009F5D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</w:p>
        </w:tc>
      </w:tr>
      <w:tr w:rsidR="001271F6" w:rsidRPr="003711DC" w14:paraId="05A8E484" w14:textId="77777777" w:rsidTr="001271F6">
        <w:trPr>
          <w:trHeight w:val="1065"/>
        </w:trPr>
        <w:tc>
          <w:tcPr>
            <w:tcW w:w="10800" w:type="dxa"/>
            <w:gridSpan w:val="2"/>
          </w:tcPr>
          <w:p w14:paraId="46A8689E" w14:textId="45762EE8" w:rsidR="001271F6" w:rsidRPr="001271F6" w:rsidRDefault="001271F6" w:rsidP="001271F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Bachelor’s</w:t>
            </w:r>
            <w:r w:rsidRPr="001271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degree: </w:t>
            </w:r>
            <w:r w:rsidR="00AB04AE" w:rsidRPr="00AB04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Nutrition sciences</w:t>
            </w:r>
            <w:r w:rsidR="001806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; </w:t>
            </w:r>
            <w:r w:rsidR="001806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Shahid Beheshti University of Medical Sciences</w:t>
            </w:r>
          </w:p>
          <w:p w14:paraId="45C262B8" w14:textId="77777777" w:rsidR="001271F6" w:rsidRPr="001271F6" w:rsidRDefault="001271F6" w:rsidP="001271F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271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Title of dissertation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if there was)</w:t>
            </w:r>
            <w:r w:rsidRPr="001271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</w:p>
          <w:p w14:paraId="4D520735" w14:textId="3B93DB3A" w:rsidR="001271F6" w:rsidRDefault="001271F6" w:rsidP="001271F6">
            <w:pPr>
              <w:jc w:val="both"/>
              <w:rPr>
                <w:rFonts w:cs="B Nazanin"/>
                <w:sz w:val="24"/>
                <w:szCs w:val="24"/>
              </w:rPr>
            </w:pPr>
            <w:r w:rsidRPr="001271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Year of graduation:</w:t>
            </w:r>
            <w:r>
              <w:rPr>
                <w:rFonts w:cs="B Nazanin"/>
                <w:sz w:val="24"/>
                <w:szCs w:val="24"/>
              </w:rPr>
              <w:t xml:space="preserve"> </w:t>
            </w:r>
            <w:r w:rsidR="00071763" w:rsidRPr="0007176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02/18/2009</w:t>
            </w:r>
          </w:p>
          <w:p w14:paraId="5EEB5857" w14:textId="4EB471DD" w:rsidR="001271F6" w:rsidRPr="001271F6" w:rsidRDefault="001271F6" w:rsidP="00E231E4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Bachelor’s degree average</w:t>
            </w:r>
            <w:r w:rsidRPr="001271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07176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17.36</w:t>
            </w:r>
          </w:p>
        </w:tc>
      </w:tr>
      <w:tr w:rsidR="001271F6" w:rsidRPr="003711DC" w14:paraId="28C0206B" w14:textId="77777777" w:rsidTr="001271F6">
        <w:trPr>
          <w:trHeight w:val="1065"/>
        </w:trPr>
        <w:tc>
          <w:tcPr>
            <w:tcW w:w="10800" w:type="dxa"/>
            <w:gridSpan w:val="2"/>
          </w:tcPr>
          <w:p w14:paraId="3B534670" w14:textId="77777777" w:rsidR="001271F6" w:rsidRPr="001271F6" w:rsidRDefault="001271F6" w:rsidP="001271F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271F6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Associate’s degree</w:t>
            </w:r>
            <w:r w:rsidRPr="001271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</w:p>
          <w:p w14:paraId="04C21028" w14:textId="77777777" w:rsidR="001271F6" w:rsidRDefault="001271F6" w:rsidP="001271F6">
            <w:pPr>
              <w:jc w:val="both"/>
              <w:rPr>
                <w:rFonts w:cs="B Nazanin"/>
                <w:sz w:val="24"/>
                <w:szCs w:val="24"/>
              </w:rPr>
            </w:pPr>
            <w:r w:rsidRPr="001271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Year of graduation:</w:t>
            </w:r>
            <w:r>
              <w:rPr>
                <w:rFonts w:cs="B Nazanin"/>
                <w:sz w:val="24"/>
                <w:szCs w:val="24"/>
              </w:rPr>
              <w:t xml:space="preserve"> </w:t>
            </w:r>
          </w:p>
          <w:p w14:paraId="23F27D5D" w14:textId="77777777" w:rsidR="001271F6" w:rsidRPr="001271F6" w:rsidRDefault="001271F6" w:rsidP="001271F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1271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Associate’s degree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average</w:t>
            </w:r>
            <w:r w:rsidRPr="001271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1271F6" w:rsidRPr="003711DC" w14:paraId="12F5547A" w14:textId="77777777" w:rsidTr="001271F6">
        <w:trPr>
          <w:trHeight w:val="1065"/>
        </w:trPr>
        <w:tc>
          <w:tcPr>
            <w:tcW w:w="10800" w:type="dxa"/>
            <w:gridSpan w:val="2"/>
          </w:tcPr>
          <w:p w14:paraId="6DA87538" w14:textId="76160350" w:rsidR="001271F6" w:rsidRPr="001271F6" w:rsidRDefault="001271F6" w:rsidP="001271F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Diploma</w:t>
            </w:r>
            <w:r w:rsidRPr="001271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degree:  </w:t>
            </w:r>
            <w:r w:rsidR="006E3E7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 w:rsidR="006E3E78" w:rsidRPr="006E3E7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xperimental </w:t>
            </w:r>
            <w:r w:rsidR="006E3E7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  <w:r w:rsidR="006E3E78" w:rsidRPr="006E3E7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ciences</w:t>
            </w:r>
          </w:p>
          <w:p w14:paraId="72A5E911" w14:textId="071DAE6F" w:rsidR="001271F6" w:rsidRPr="00D26CAD" w:rsidRDefault="001271F6" w:rsidP="001271F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271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Year of graduation:</w:t>
            </w:r>
            <w:r w:rsidRPr="00D26CA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6A1415" w:rsidRPr="006A141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="006A141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="006A1415" w:rsidRPr="006A141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</w:t>
            </w:r>
            <w:r w:rsidR="006A141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</w:t>
            </w:r>
            <w:r w:rsidR="006A1415" w:rsidRPr="006A141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/200</w:t>
            </w:r>
            <w:r w:rsidR="006A141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  <w:p w14:paraId="61EB179A" w14:textId="62513477" w:rsidR="001271F6" w:rsidRPr="003711DC" w:rsidRDefault="001271F6" w:rsidP="00D26CAD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Diploma</w:t>
            </w:r>
            <w:r w:rsidRPr="001271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degree average</w:t>
            </w:r>
            <w:r w:rsidRPr="001271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6A141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19.20</w:t>
            </w:r>
          </w:p>
        </w:tc>
      </w:tr>
      <w:tr w:rsidR="001271F6" w:rsidRPr="003711DC" w14:paraId="42008F28" w14:textId="77777777" w:rsidTr="001271F6">
        <w:trPr>
          <w:trHeight w:val="1065"/>
        </w:trPr>
        <w:tc>
          <w:tcPr>
            <w:tcW w:w="10800" w:type="dxa"/>
            <w:gridSpan w:val="2"/>
          </w:tcPr>
          <w:p w14:paraId="68B68484" w14:textId="77777777" w:rsidR="001271F6" w:rsidRDefault="001271F6" w:rsidP="001271F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271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Executive experiences: </w:t>
            </w:r>
          </w:p>
          <w:p w14:paraId="0F4F08A6" w14:textId="05473153" w:rsidR="001271F6" w:rsidRPr="008B045A" w:rsidRDefault="00453C8E" w:rsidP="008B045A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B045A">
              <w:rPr>
                <w:rFonts w:asciiTheme="majorBidi" w:hAnsiTheme="majorBidi" w:cstheme="majorBidi"/>
                <w:sz w:val="24"/>
                <w:szCs w:val="24"/>
              </w:rPr>
              <w:t>Director of Education, Research and Technology (2 years)</w:t>
            </w:r>
          </w:p>
          <w:p w14:paraId="12631475" w14:textId="77777777" w:rsidR="00453C8E" w:rsidRPr="00D32A05" w:rsidRDefault="00453C8E" w:rsidP="00453C8E">
            <w:pPr>
              <w:ind w:left="3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32A05">
              <w:rPr>
                <w:rFonts w:asciiTheme="majorBidi" w:hAnsiTheme="majorBidi" w:cstheme="majorBidi"/>
                <w:sz w:val="24"/>
                <w:szCs w:val="24"/>
              </w:rPr>
              <w:t>2. Secretary of the Responsible Education Committee (3 years)</w:t>
            </w:r>
          </w:p>
          <w:p w14:paraId="7E148FF0" w14:textId="77777777" w:rsidR="00453C8E" w:rsidRPr="00D32A05" w:rsidRDefault="00453C8E" w:rsidP="00453C8E">
            <w:pPr>
              <w:ind w:left="3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32A05">
              <w:rPr>
                <w:rFonts w:asciiTheme="majorBidi" w:hAnsiTheme="majorBidi" w:cstheme="majorBidi"/>
                <w:sz w:val="24"/>
                <w:szCs w:val="24"/>
              </w:rPr>
              <w:t>3. Secretary of Continuing Education (1 year)</w:t>
            </w:r>
          </w:p>
          <w:p w14:paraId="75E2D64E" w14:textId="77777777" w:rsidR="00453C8E" w:rsidRPr="00D32A05" w:rsidRDefault="00453C8E" w:rsidP="00453C8E">
            <w:pPr>
              <w:ind w:left="3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32A05">
              <w:rPr>
                <w:rFonts w:asciiTheme="majorBidi" w:hAnsiTheme="majorBidi" w:cstheme="majorBidi"/>
                <w:sz w:val="24"/>
                <w:szCs w:val="24"/>
              </w:rPr>
              <w:t>4. Secretary of the Social Accountability Working Group (2 years)</w:t>
            </w:r>
          </w:p>
          <w:p w14:paraId="1A4472BD" w14:textId="77777777" w:rsidR="00453C8E" w:rsidRPr="00D32A05" w:rsidRDefault="00453C8E" w:rsidP="00453C8E">
            <w:pPr>
              <w:ind w:left="3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32A05">
              <w:rPr>
                <w:rFonts w:asciiTheme="majorBidi" w:hAnsiTheme="majorBidi" w:cstheme="majorBidi"/>
                <w:sz w:val="24"/>
                <w:szCs w:val="24"/>
              </w:rPr>
              <w:t>5. Secretary of the Justice and Excellence in Medical Education Program Working Groups (2 years)</w:t>
            </w:r>
          </w:p>
          <w:p w14:paraId="3D069EA2" w14:textId="071CCF8A" w:rsidR="00453C8E" w:rsidRPr="00453C8E" w:rsidRDefault="00453C8E" w:rsidP="00453C8E">
            <w:pPr>
              <w:ind w:left="360"/>
              <w:jc w:val="both"/>
              <w:rPr>
                <w:rFonts w:cs="B Nazanin"/>
                <w:sz w:val="24"/>
                <w:szCs w:val="24"/>
                <w:rtl/>
              </w:rPr>
            </w:pPr>
            <w:r w:rsidRPr="00D32A05">
              <w:rPr>
                <w:rFonts w:asciiTheme="majorBidi" w:hAnsiTheme="majorBidi" w:cstheme="majorBidi"/>
                <w:sz w:val="24"/>
                <w:szCs w:val="24"/>
              </w:rPr>
              <w:t>6. Head of the Information and Scientific Resources Unit (6 months)</w:t>
            </w:r>
          </w:p>
        </w:tc>
      </w:tr>
      <w:tr w:rsidR="001271F6" w:rsidRPr="003711DC" w14:paraId="2BD2B87E" w14:textId="77777777" w:rsidTr="001271F6">
        <w:trPr>
          <w:trHeight w:val="1065"/>
        </w:trPr>
        <w:tc>
          <w:tcPr>
            <w:tcW w:w="10800" w:type="dxa"/>
            <w:gridSpan w:val="2"/>
          </w:tcPr>
          <w:p w14:paraId="33D75078" w14:textId="77777777" w:rsidR="001271F6" w:rsidRDefault="001271F6" w:rsidP="001271F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Experiences in journal management:</w:t>
            </w:r>
          </w:p>
          <w:p w14:paraId="6140B9B0" w14:textId="77777777" w:rsidR="00453C8E" w:rsidRDefault="00453C8E" w:rsidP="00453C8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2A80D75C" w14:textId="03FE1F5D" w:rsidR="00453C8E" w:rsidRPr="00453C8E" w:rsidRDefault="00D32A05" w:rsidP="00453C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32A05">
              <w:rPr>
                <w:rFonts w:asciiTheme="majorBidi" w:hAnsiTheme="majorBidi" w:cstheme="majorBidi"/>
                <w:sz w:val="24"/>
                <w:szCs w:val="24"/>
              </w:rPr>
              <w:t>Member of the editorial board of Avicenna journal of aging and health care</w:t>
            </w:r>
          </w:p>
        </w:tc>
      </w:tr>
      <w:tr w:rsidR="001271F6" w:rsidRPr="003711DC" w14:paraId="656DD10F" w14:textId="77777777" w:rsidTr="001271F6">
        <w:trPr>
          <w:trHeight w:val="1065"/>
        </w:trPr>
        <w:tc>
          <w:tcPr>
            <w:tcW w:w="10800" w:type="dxa"/>
            <w:gridSpan w:val="2"/>
          </w:tcPr>
          <w:p w14:paraId="4DFC8BF8" w14:textId="77777777" w:rsidR="001271F6" w:rsidRDefault="001271F6" w:rsidP="001271F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Membership in state, national, and international communities: </w:t>
            </w:r>
          </w:p>
          <w:p w14:paraId="19F810F6" w14:textId="5CAF5FCB" w:rsidR="00D32A05" w:rsidRPr="00D32A05" w:rsidRDefault="00D32A05" w:rsidP="00D32A05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32A05">
              <w:rPr>
                <w:rFonts w:asciiTheme="majorBidi" w:hAnsiTheme="majorBidi" w:cstheme="majorBidi"/>
                <w:sz w:val="24"/>
                <w:szCs w:val="24"/>
              </w:rPr>
              <w:t>Member of the Iranian Medical System Organization</w:t>
            </w:r>
          </w:p>
          <w:p w14:paraId="6C928CE5" w14:textId="3D9F0E65" w:rsidR="001271F6" w:rsidRPr="00D32A05" w:rsidRDefault="00D32A05" w:rsidP="00D32A05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32A05">
              <w:rPr>
                <w:rFonts w:asciiTheme="majorBidi" w:hAnsiTheme="majorBidi" w:cstheme="majorBidi"/>
                <w:sz w:val="24"/>
                <w:szCs w:val="24"/>
              </w:rPr>
              <w:t>Member of the Iranian Nutrition Society</w:t>
            </w:r>
          </w:p>
          <w:p w14:paraId="4D342B4C" w14:textId="77777777" w:rsidR="001271F6" w:rsidRDefault="001271F6" w:rsidP="001271F6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271F6" w:rsidRPr="003711DC" w14:paraId="4705C307" w14:textId="77777777" w:rsidTr="001271F6">
        <w:trPr>
          <w:trHeight w:val="1065"/>
        </w:trPr>
        <w:tc>
          <w:tcPr>
            <w:tcW w:w="10800" w:type="dxa"/>
            <w:gridSpan w:val="2"/>
          </w:tcPr>
          <w:p w14:paraId="40FA0D1B" w14:textId="77777777" w:rsidR="001271F6" w:rsidRDefault="001271F6" w:rsidP="001271F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Honors:</w:t>
            </w:r>
          </w:p>
          <w:p w14:paraId="53D5AAC9" w14:textId="1B0CECC9" w:rsidR="001271F6" w:rsidRPr="00781074" w:rsidRDefault="001271F6" w:rsidP="0078107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271F6" w:rsidRPr="003711DC" w14:paraId="7245E864" w14:textId="77777777" w:rsidTr="001271F6">
        <w:trPr>
          <w:trHeight w:val="1065"/>
        </w:trPr>
        <w:tc>
          <w:tcPr>
            <w:tcW w:w="10800" w:type="dxa"/>
            <w:gridSpan w:val="2"/>
          </w:tcPr>
          <w:p w14:paraId="4317AD7F" w14:textId="77777777" w:rsidR="001271F6" w:rsidRDefault="001271F6" w:rsidP="001271F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Teaching experiences: </w:t>
            </w:r>
          </w:p>
          <w:p w14:paraId="0248A717" w14:textId="77777777" w:rsidR="00583675" w:rsidRPr="00583675" w:rsidRDefault="00583675" w:rsidP="0058367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83675">
              <w:rPr>
                <w:rFonts w:asciiTheme="majorBidi" w:hAnsiTheme="majorBidi" w:cstheme="majorBidi"/>
                <w:sz w:val="24"/>
                <w:szCs w:val="24"/>
              </w:rPr>
              <w:t>1. Principles of Nutrition</w:t>
            </w:r>
          </w:p>
          <w:p w14:paraId="383ED9D3" w14:textId="77777777" w:rsidR="00583675" w:rsidRPr="00583675" w:rsidRDefault="00583675" w:rsidP="0058367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83675">
              <w:rPr>
                <w:rFonts w:asciiTheme="majorBidi" w:hAnsiTheme="majorBidi" w:cstheme="majorBidi"/>
                <w:sz w:val="24"/>
                <w:szCs w:val="24"/>
              </w:rPr>
              <w:t>2. Applied Nutrition</w:t>
            </w:r>
          </w:p>
          <w:p w14:paraId="5E373D88" w14:textId="77777777" w:rsidR="00583675" w:rsidRPr="00583675" w:rsidRDefault="00583675" w:rsidP="0058367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83675">
              <w:rPr>
                <w:rFonts w:asciiTheme="majorBidi" w:hAnsiTheme="majorBidi" w:cstheme="majorBidi"/>
                <w:sz w:val="24"/>
                <w:szCs w:val="24"/>
              </w:rPr>
              <w:t>3. Nutrition and Nutrition Therapy</w:t>
            </w:r>
          </w:p>
          <w:p w14:paraId="08407F00" w14:textId="77777777" w:rsidR="00583675" w:rsidRPr="00583675" w:rsidRDefault="00583675" w:rsidP="0058367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83675">
              <w:rPr>
                <w:rFonts w:asciiTheme="majorBidi" w:hAnsiTheme="majorBidi" w:cstheme="majorBidi"/>
                <w:sz w:val="24"/>
                <w:szCs w:val="24"/>
              </w:rPr>
              <w:t>4. Principles of Maternal and Child Nutrition</w:t>
            </w:r>
          </w:p>
          <w:p w14:paraId="2D54C864" w14:textId="77777777" w:rsidR="00583675" w:rsidRPr="00583675" w:rsidRDefault="00583675" w:rsidP="0058367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83675">
              <w:rPr>
                <w:rFonts w:asciiTheme="majorBidi" w:hAnsiTheme="majorBidi" w:cstheme="majorBidi"/>
                <w:sz w:val="24"/>
                <w:szCs w:val="24"/>
              </w:rPr>
              <w:t>5. Food Hygiene and Safety</w:t>
            </w:r>
          </w:p>
          <w:p w14:paraId="2898704F" w14:textId="77777777" w:rsidR="00583675" w:rsidRPr="00583675" w:rsidRDefault="00583675" w:rsidP="0058367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83675">
              <w:rPr>
                <w:rFonts w:asciiTheme="majorBidi" w:hAnsiTheme="majorBidi" w:cstheme="majorBidi"/>
                <w:sz w:val="24"/>
                <w:szCs w:val="24"/>
              </w:rPr>
              <w:t>6. Biochemistry</w:t>
            </w:r>
          </w:p>
          <w:p w14:paraId="7B194137" w14:textId="77777777" w:rsidR="00583675" w:rsidRPr="00583675" w:rsidRDefault="00583675" w:rsidP="0058367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83675">
              <w:rPr>
                <w:rFonts w:asciiTheme="majorBidi" w:hAnsiTheme="majorBidi" w:cstheme="majorBidi"/>
                <w:sz w:val="24"/>
                <w:szCs w:val="24"/>
              </w:rPr>
              <w:t>7. Healthy Lifestyle from the Perspective of Iranian Medicine</w:t>
            </w:r>
          </w:p>
          <w:p w14:paraId="0351C02B" w14:textId="12E7D5DE" w:rsidR="001271F6" w:rsidRPr="001271F6" w:rsidRDefault="00583675" w:rsidP="00583675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83675">
              <w:rPr>
                <w:rFonts w:asciiTheme="majorBidi" w:hAnsiTheme="majorBidi" w:cstheme="majorBidi"/>
                <w:sz w:val="24"/>
                <w:szCs w:val="24"/>
              </w:rPr>
              <w:t>8. Specialized Language</w:t>
            </w:r>
          </w:p>
        </w:tc>
      </w:tr>
      <w:tr w:rsidR="001271F6" w:rsidRPr="003711DC" w14:paraId="40B45E41" w14:textId="77777777" w:rsidTr="001271F6">
        <w:trPr>
          <w:trHeight w:val="1065"/>
        </w:trPr>
        <w:tc>
          <w:tcPr>
            <w:tcW w:w="10800" w:type="dxa"/>
            <w:gridSpan w:val="2"/>
          </w:tcPr>
          <w:p w14:paraId="7EF13C10" w14:textId="77777777" w:rsidR="001271F6" w:rsidRDefault="001271F6" w:rsidP="001271F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271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Participation in training courses and workshops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  <w:p w14:paraId="6DC344A7" w14:textId="77777777" w:rsidR="00781074" w:rsidRPr="005C3155" w:rsidRDefault="00781074" w:rsidP="0078107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C3155">
              <w:rPr>
                <w:rFonts w:asciiTheme="majorBidi" w:hAnsiTheme="majorBidi" w:cstheme="majorBidi"/>
                <w:sz w:val="24"/>
                <w:szCs w:val="24"/>
              </w:rPr>
              <w:t>1. Basic and Advanced Electronics Fellowship Course</w:t>
            </w:r>
          </w:p>
          <w:p w14:paraId="772DB6BF" w14:textId="77777777" w:rsidR="00781074" w:rsidRPr="005C3155" w:rsidRDefault="00781074" w:rsidP="0078107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C3155">
              <w:rPr>
                <w:rFonts w:asciiTheme="majorBidi" w:hAnsiTheme="majorBidi" w:cstheme="majorBidi"/>
                <w:sz w:val="24"/>
                <w:szCs w:val="24"/>
              </w:rPr>
              <w:t>2. 8-hour Teaching Method Workshop</w:t>
            </w:r>
          </w:p>
          <w:p w14:paraId="2FC8B5CC" w14:textId="77777777" w:rsidR="00781074" w:rsidRPr="005C3155" w:rsidRDefault="00781074" w:rsidP="0078107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C3155">
              <w:rPr>
                <w:rFonts w:asciiTheme="majorBidi" w:hAnsiTheme="majorBidi" w:cstheme="majorBidi"/>
                <w:sz w:val="24"/>
                <w:szCs w:val="24"/>
              </w:rPr>
              <w:t>3. 8-hour Curriculum Planning and Lesson Design</w:t>
            </w:r>
          </w:p>
          <w:p w14:paraId="41F3290D" w14:textId="77777777" w:rsidR="00781074" w:rsidRPr="005C3155" w:rsidRDefault="00781074" w:rsidP="0078107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C3155">
              <w:rPr>
                <w:rFonts w:asciiTheme="majorBidi" w:hAnsiTheme="majorBidi" w:cstheme="majorBidi"/>
                <w:sz w:val="24"/>
                <w:szCs w:val="24"/>
              </w:rPr>
              <w:t>4. 8-hour Educational Evaluation Workshop</w:t>
            </w:r>
          </w:p>
          <w:p w14:paraId="5FD3A9CD" w14:textId="77777777" w:rsidR="001271F6" w:rsidRPr="005C3155" w:rsidRDefault="00781074" w:rsidP="0078107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C3155">
              <w:rPr>
                <w:rFonts w:asciiTheme="majorBidi" w:hAnsiTheme="majorBidi" w:cstheme="majorBidi"/>
                <w:sz w:val="24"/>
                <w:szCs w:val="24"/>
              </w:rPr>
              <w:t>5. HPLC Instrument Analysis</w:t>
            </w:r>
          </w:p>
          <w:p w14:paraId="338C8FF0" w14:textId="77777777" w:rsidR="005C3155" w:rsidRPr="005C3155" w:rsidRDefault="005C3155" w:rsidP="005C31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C3155">
              <w:rPr>
                <w:rFonts w:asciiTheme="majorBidi" w:hAnsiTheme="majorBidi" w:cstheme="majorBidi"/>
                <w:sz w:val="24"/>
                <w:szCs w:val="24"/>
              </w:rPr>
              <w:t>6. Isolation and culture of peripheral blood mononuclear cells for measuring cytokines in culture medium</w:t>
            </w:r>
          </w:p>
          <w:p w14:paraId="327AAB9A" w14:textId="77777777" w:rsidR="005C3155" w:rsidRPr="005C3155" w:rsidRDefault="005C3155" w:rsidP="005C31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C3155">
              <w:rPr>
                <w:rFonts w:asciiTheme="majorBidi" w:hAnsiTheme="majorBidi" w:cstheme="majorBidi"/>
                <w:sz w:val="24"/>
                <w:szCs w:val="24"/>
              </w:rPr>
              <w:t>7. Measurement of oxidative stress markers by manual method</w:t>
            </w:r>
          </w:p>
          <w:p w14:paraId="2715FC60" w14:textId="77777777" w:rsidR="005C3155" w:rsidRPr="005C3155" w:rsidRDefault="005C3155" w:rsidP="005C31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C3155">
              <w:rPr>
                <w:rFonts w:asciiTheme="majorBidi" w:hAnsiTheme="majorBidi" w:cstheme="majorBidi"/>
                <w:sz w:val="24"/>
                <w:szCs w:val="24"/>
              </w:rPr>
              <w:t>8. Measurement of markers by enzyme immunoassay</w:t>
            </w:r>
          </w:p>
          <w:p w14:paraId="117FC904" w14:textId="77777777" w:rsidR="005C3155" w:rsidRPr="005C3155" w:rsidRDefault="005C3155" w:rsidP="005C31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C3155">
              <w:rPr>
                <w:rFonts w:asciiTheme="majorBidi" w:hAnsiTheme="majorBidi" w:cstheme="majorBidi"/>
                <w:sz w:val="24"/>
                <w:szCs w:val="24"/>
              </w:rPr>
              <w:t>9. Search strategies in electronic resources of medical databases</w:t>
            </w:r>
          </w:p>
          <w:p w14:paraId="12816010" w14:textId="77777777" w:rsidR="00781074" w:rsidRPr="005C3155" w:rsidRDefault="005C3155" w:rsidP="005C315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C3155">
              <w:rPr>
                <w:rFonts w:asciiTheme="majorBidi" w:hAnsiTheme="majorBidi" w:cstheme="majorBidi"/>
                <w:sz w:val="24"/>
                <w:szCs w:val="24"/>
              </w:rPr>
              <w:t>10. Reference writing with Endnote software, basic and advanced</w:t>
            </w:r>
          </w:p>
          <w:p w14:paraId="049224E0" w14:textId="77777777" w:rsidR="005C3155" w:rsidRPr="005C3155" w:rsidRDefault="005C3155" w:rsidP="005C31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C3155">
              <w:rPr>
                <w:rFonts w:asciiTheme="majorBidi" w:hAnsiTheme="majorBidi" w:cstheme="majorBidi"/>
                <w:sz w:val="24"/>
                <w:szCs w:val="24"/>
              </w:rPr>
              <w:t>11. Ethics in Research</w:t>
            </w:r>
          </w:p>
          <w:p w14:paraId="759D6942" w14:textId="77777777" w:rsidR="005C3155" w:rsidRPr="005C3155" w:rsidRDefault="005C3155" w:rsidP="005C31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C3155">
              <w:rPr>
                <w:rFonts w:asciiTheme="majorBidi" w:hAnsiTheme="majorBidi" w:cstheme="majorBidi"/>
                <w:sz w:val="24"/>
                <w:szCs w:val="24"/>
              </w:rPr>
              <w:t>12. Statistical Tests and Advanced SPSS Application</w:t>
            </w:r>
          </w:p>
          <w:p w14:paraId="32DBF88C" w14:textId="77777777" w:rsidR="005C3155" w:rsidRPr="005C3155" w:rsidRDefault="005C3155" w:rsidP="005C31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C3155">
              <w:rPr>
                <w:rFonts w:asciiTheme="majorBidi" w:hAnsiTheme="majorBidi" w:cstheme="majorBidi"/>
                <w:sz w:val="24"/>
                <w:szCs w:val="24"/>
              </w:rPr>
              <w:t>13. Design and Implementation of Systematic Review Studies equivalent to 2 credits (34 hours)</w:t>
            </w:r>
          </w:p>
          <w:p w14:paraId="06A83661" w14:textId="77777777" w:rsidR="005C3155" w:rsidRPr="005C3155" w:rsidRDefault="005C3155" w:rsidP="005C315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C3155">
              <w:rPr>
                <w:rFonts w:asciiTheme="majorBidi" w:hAnsiTheme="majorBidi" w:cstheme="majorBidi"/>
                <w:sz w:val="24"/>
                <w:szCs w:val="24"/>
              </w:rPr>
              <w:t>14. Principles and Strategies of Meta-Analysis equivalent to 2 credits (34 hours)</w:t>
            </w:r>
          </w:p>
          <w:p w14:paraId="74E15D9F" w14:textId="77777777" w:rsidR="005C3155" w:rsidRPr="005C3155" w:rsidRDefault="005C3155" w:rsidP="005C31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C3155">
              <w:rPr>
                <w:rFonts w:asciiTheme="majorBidi" w:hAnsiTheme="majorBidi" w:cstheme="majorBidi"/>
                <w:sz w:val="24"/>
                <w:szCs w:val="24"/>
              </w:rPr>
              <w:t>15. Advanced Applied Statistics with SPSS and STATA Software for 60 hours</w:t>
            </w:r>
          </w:p>
          <w:p w14:paraId="04D197DF" w14:textId="77777777" w:rsidR="005C3155" w:rsidRPr="005C3155" w:rsidRDefault="005C3155" w:rsidP="005C31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C3155">
              <w:rPr>
                <w:rFonts w:asciiTheme="majorBidi" w:hAnsiTheme="majorBidi" w:cstheme="majorBidi"/>
                <w:sz w:val="24"/>
                <w:szCs w:val="24"/>
              </w:rPr>
              <w:t>16. Quality Assessment of Clinical Trial Studies for 10 hours</w:t>
            </w:r>
          </w:p>
          <w:p w14:paraId="77BC0A45" w14:textId="77777777" w:rsidR="005C3155" w:rsidRPr="005C3155" w:rsidRDefault="005C3155" w:rsidP="005C31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C3155">
              <w:rPr>
                <w:rFonts w:asciiTheme="majorBidi" w:hAnsiTheme="majorBidi" w:cstheme="majorBidi"/>
                <w:sz w:val="24"/>
                <w:szCs w:val="24"/>
              </w:rPr>
              <w:t>17. Linear and Logistic Regression Analysis with STATA Software for 30 hours</w:t>
            </w:r>
          </w:p>
          <w:p w14:paraId="03E2E51E" w14:textId="77777777" w:rsidR="005C3155" w:rsidRPr="005C3155" w:rsidRDefault="005C3155" w:rsidP="005C31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C3155">
              <w:rPr>
                <w:rFonts w:asciiTheme="majorBidi" w:hAnsiTheme="majorBidi" w:cstheme="majorBidi"/>
                <w:sz w:val="24"/>
                <w:szCs w:val="24"/>
              </w:rPr>
              <w:t>18. National Workshop on the National Program for Surveying Food Consumption Patterns and Nutritional Status of Households and Individuals in the Country for 72 hours</w:t>
            </w:r>
          </w:p>
          <w:p w14:paraId="079A2CC6" w14:textId="327C60AE" w:rsidR="005C3155" w:rsidRDefault="005C3155" w:rsidP="005C3155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C3155">
              <w:rPr>
                <w:rFonts w:asciiTheme="majorBidi" w:hAnsiTheme="majorBidi" w:cstheme="majorBidi"/>
                <w:sz w:val="24"/>
                <w:szCs w:val="24"/>
              </w:rPr>
              <w:t>19. Advanced Essay Writing Workshop</w:t>
            </w:r>
          </w:p>
        </w:tc>
      </w:tr>
      <w:tr w:rsidR="001271F6" w:rsidRPr="003711DC" w14:paraId="35282C56" w14:textId="77777777" w:rsidTr="001271F6">
        <w:trPr>
          <w:trHeight w:val="1065"/>
        </w:trPr>
        <w:tc>
          <w:tcPr>
            <w:tcW w:w="10800" w:type="dxa"/>
            <w:gridSpan w:val="2"/>
          </w:tcPr>
          <w:p w14:paraId="6290B189" w14:textId="77777777" w:rsidR="001271F6" w:rsidRDefault="001271F6" w:rsidP="001271F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271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Entrepreneurship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  <w:p w14:paraId="63F7D160" w14:textId="77777777" w:rsidR="001271F6" w:rsidRPr="001271F6" w:rsidRDefault="001271F6" w:rsidP="001271F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271F6" w:rsidRPr="003711DC" w14:paraId="29D0FB46" w14:textId="77777777" w:rsidTr="001271F6">
        <w:trPr>
          <w:trHeight w:val="1065"/>
        </w:trPr>
        <w:tc>
          <w:tcPr>
            <w:tcW w:w="10800" w:type="dxa"/>
            <w:gridSpan w:val="2"/>
          </w:tcPr>
          <w:p w14:paraId="6139BEA0" w14:textId="77777777" w:rsidR="001271F6" w:rsidRDefault="001271F6" w:rsidP="001271F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Published books: </w:t>
            </w:r>
          </w:p>
          <w:p w14:paraId="7F52E2BA" w14:textId="053AD8E8" w:rsidR="001271F6" w:rsidRPr="001271F6" w:rsidRDefault="00060EC4" w:rsidP="001271F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60EC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NUTRIGENOMICS and NUTRACEUTICALS Clinical Relevance and Disease Prevention. Chapter 14: Nutrigenomic Aspects of Trace Elements</w:t>
            </w:r>
          </w:p>
        </w:tc>
      </w:tr>
      <w:tr w:rsidR="001271F6" w:rsidRPr="003711DC" w14:paraId="0C0C06EF" w14:textId="77777777" w:rsidTr="001271F6">
        <w:trPr>
          <w:trHeight w:val="1065"/>
        </w:trPr>
        <w:tc>
          <w:tcPr>
            <w:tcW w:w="10800" w:type="dxa"/>
            <w:gridSpan w:val="2"/>
          </w:tcPr>
          <w:p w14:paraId="51447017" w14:textId="77777777" w:rsidR="001271F6" w:rsidRDefault="001271F6" w:rsidP="001271F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 projects:</w:t>
            </w:r>
          </w:p>
          <w:p w14:paraId="5FEB94F6" w14:textId="3DC6E679" w:rsidR="00060EC4" w:rsidRPr="003614ED" w:rsidRDefault="00060EC4" w:rsidP="00060EC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614ED">
              <w:rPr>
                <w:rFonts w:asciiTheme="majorBidi" w:hAnsiTheme="majorBidi" w:cstheme="majorBidi"/>
                <w:sz w:val="24"/>
                <w:szCs w:val="24"/>
              </w:rPr>
              <w:t>1. Investigating the relationship between nutritional status and cardiovascular risk factors in the people of Mashhad</w:t>
            </w:r>
            <w:r w:rsidR="003614E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6BBE7895" w14:textId="672CD3D1" w:rsidR="00060EC4" w:rsidRPr="003614ED" w:rsidRDefault="00060EC4" w:rsidP="00060EC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614ED">
              <w:rPr>
                <w:rFonts w:asciiTheme="majorBidi" w:hAnsiTheme="majorBidi" w:cstheme="majorBidi"/>
                <w:sz w:val="24"/>
                <w:szCs w:val="24"/>
              </w:rPr>
              <w:t>2. Comparing the intake of nutrients in people with metabolic syndrome with those without in Mashhad</w:t>
            </w:r>
            <w:r w:rsidR="003614E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5669F468" w14:textId="51132986" w:rsidR="00A447C8" w:rsidRPr="003614ED" w:rsidRDefault="00060EC4" w:rsidP="00060EC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614ED">
              <w:rPr>
                <w:rFonts w:asciiTheme="majorBidi" w:hAnsiTheme="majorBidi" w:cstheme="majorBidi"/>
                <w:sz w:val="24"/>
                <w:szCs w:val="24"/>
              </w:rPr>
              <w:t xml:space="preserve">3. Evaluating and comparing the effectiveness of vitamin D supplementation in two doses of 1000 and 2000 </w:t>
            </w:r>
            <w:r w:rsidRPr="003614ED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units per day during pregnancy on the vitamin D status of the mother and the newborn and pregnancy outcomes</w:t>
            </w:r>
            <w:r w:rsidR="003614E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7632DF07" w14:textId="7226AEF7" w:rsidR="00060EC4" w:rsidRPr="003614ED" w:rsidRDefault="00060EC4" w:rsidP="00060EC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614ED">
              <w:rPr>
                <w:rFonts w:asciiTheme="majorBidi" w:hAnsiTheme="majorBidi" w:cstheme="majorBidi"/>
                <w:sz w:val="24"/>
                <w:szCs w:val="24"/>
              </w:rPr>
              <w:t>4. Vitamin D and inflammatory markers and oxidative stress during pregnancy: A systematic review and meta-analysis of interventional and observational studies</w:t>
            </w:r>
            <w:r w:rsidR="003614E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7D331BD5" w14:textId="11B1EEE6" w:rsidR="00060EC4" w:rsidRPr="003614ED" w:rsidRDefault="00060EC4" w:rsidP="00060EC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614ED">
              <w:rPr>
                <w:rFonts w:asciiTheme="majorBidi" w:hAnsiTheme="majorBidi" w:cstheme="majorBidi"/>
                <w:sz w:val="24"/>
                <w:szCs w:val="24"/>
              </w:rPr>
              <w:t>5. Investigating the relationship between the nutritional status of pregnant women and the risk of pregnancy outcomes and anthropometric indices of newborns in Asadabad city: A prospective cohort study</w:t>
            </w:r>
            <w:r w:rsidR="003614E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6A4CBB02" w14:textId="7CA2EED9" w:rsidR="00060EC4" w:rsidRPr="003614ED" w:rsidRDefault="00060EC4" w:rsidP="00060EC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614ED">
              <w:rPr>
                <w:rFonts w:asciiTheme="majorBidi" w:hAnsiTheme="majorBidi" w:cstheme="majorBidi"/>
                <w:sz w:val="24"/>
                <w:szCs w:val="24"/>
              </w:rPr>
              <w:t>7. The effect of educational intervention based on the theory of planned behavior on promoting healthy eating behaviors in elementary school students in Asadabad city</w:t>
            </w:r>
            <w:r w:rsidR="003614E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64910402" w14:textId="1DB9D166" w:rsidR="00060EC4" w:rsidRPr="003614ED" w:rsidRDefault="00060EC4" w:rsidP="00060EC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614ED">
              <w:rPr>
                <w:rFonts w:asciiTheme="majorBidi" w:hAnsiTheme="majorBidi" w:cstheme="majorBidi"/>
                <w:sz w:val="24"/>
                <w:szCs w:val="24"/>
              </w:rPr>
              <w:t>8. Investigating the relationship between food security status with anxiety and depression during pregnancy, pregnancy outcomes and anthropometric indicators of newborns in Asadabad city</w:t>
            </w:r>
            <w:r w:rsidR="003614E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3177A5E9" w14:textId="3889E8EE" w:rsidR="003614ED" w:rsidRPr="003614ED" w:rsidRDefault="003614ED" w:rsidP="003614E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614ED">
              <w:rPr>
                <w:rFonts w:asciiTheme="majorBidi" w:hAnsiTheme="majorBidi" w:cstheme="majorBidi"/>
                <w:sz w:val="24"/>
                <w:szCs w:val="24"/>
              </w:rPr>
              <w:t>9. Investigating the effect of omega-3 supplementation during pregnancy on neonatal anthropometric indices and pregnancy outcomes, a systematic review and meta-analysis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40D37A6A" w14:textId="7098FF60" w:rsidR="00060EC4" w:rsidRDefault="003614ED" w:rsidP="003614E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614ED">
              <w:rPr>
                <w:rFonts w:asciiTheme="majorBidi" w:hAnsiTheme="majorBidi" w:cstheme="majorBidi"/>
                <w:sz w:val="24"/>
                <w:szCs w:val="24"/>
              </w:rPr>
              <w:t>10. The effect of an educational program based on social cognitive theory constructs on improving nutritional behaviors of pregnant women in Asadabad city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1271F6" w:rsidRPr="003711DC" w14:paraId="36770744" w14:textId="77777777" w:rsidTr="001271F6">
        <w:trPr>
          <w:trHeight w:val="1065"/>
        </w:trPr>
        <w:tc>
          <w:tcPr>
            <w:tcW w:w="10800" w:type="dxa"/>
            <w:gridSpan w:val="2"/>
          </w:tcPr>
          <w:p w14:paraId="4472AACF" w14:textId="77777777" w:rsidR="001271F6" w:rsidRDefault="001271F6" w:rsidP="001271F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Educational grants:</w:t>
            </w:r>
          </w:p>
          <w:p w14:paraId="7E0F9293" w14:textId="77777777" w:rsidR="001271F6" w:rsidRDefault="001271F6" w:rsidP="001271F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271F6" w:rsidRPr="003711DC" w14:paraId="5A25D989" w14:textId="77777777" w:rsidTr="001271F6">
        <w:trPr>
          <w:trHeight w:val="1065"/>
        </w:trPr>
        <w:tc>
          <w:tcPr>
            <w:tcW w:w="10800" w:type="dxa"/>
            <w:gridSpan w:val="2"/>
          </w:tcPr>
          <w:p w14:paraId="0F5E8AE8" w14:textId="77777777" w:rsidR="001271F6" w:rsidRDefault="001271F6" w:rsidP="001271F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Research grants: </w:t>
            </w:r>
          </w:p>
          <w:p w14:paraId="39039988" w14:textId="77777777" w:rsidR="001271F6" w:rsidRDefault="001271F6" w:rsidP="001271F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271F6" w:rsidRPr="003711DC" w14:paraId="547F5E0C" w14:textId="77777777" w:rsidTr="001271F6">
        <w:trPr>
          <w:trHeight w:val="1065"/>
        </w:trPr>
        <w:tc>
          <w:tcPr>
            <w:tcW w:w="10800" w:type="dxa"/>
            <w:gridSpan w:val="2"/>
          </w:tcPr>
          <w:p w14:paraId="79174285" w14:textId="77777777" w:rsidR="001271F6" w:rsidRDefault="001271F6" w:rsidP="001271F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Experience as being supervisor in </w:t>
            </w:r>
            <w:r w:rsidR="007006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education,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 projects, dissertation, or thesis:</w:t>
            </w:r>
          </w:p>
          <w:p w14:paraId="0C5FDBC9" w14:textId="77777777" w:rsidR="001271F6" w:rsidRDefault="001271F6" w:rsidP="001271F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271F6" w:rsidRPr="003711DC" w14:paraId="38CBF1C1" w14:textId="77777777" w:rsidTr="001271F6">
        <w:trPr>
          <w:trHeight w:val="1065"/>
        </w:trPr>
        <w:tc>
          <w:tcPr>
            <w:tcW w:w="10800" w:type="dxa"/>
            <w:gridSpan w:val="2"/>
          </w:tcPr>
          <w:p w14:paraId="3547DCC2" w14:textId="77777777" w:rsidR="001271F6" w:rsidRDefault="001271F6" w:rsidP="001271F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Experience as being advisor in </w:t>
            </w:r>
            <w:r w:rsidR="007006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education,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 projects, dissertation, or thesis:</w:t>
            </w:r>
          </w:p>
          <w:p w14:paraId="20ECD59F" w14:textId="77777777" w:rsidR="001271F6" w:rsidRDefault="001271F6" w:rsidP="001271F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271F6" w:rsidRPr="003711DC" w14:paraId="28BB368C" w14:textId="77777777" w:rsidTr="001271F6">
        <w:trPr>
          <w:trHeight w:val="1065"/>
        </w:trPr>
        <w:tc>
          <w:tcPr>
            <w:tcW w:w="10800" w:type="dxa"/>
            <w:gridSpan w:val="2"/>
          </w:tcPr>
          <w:p w14:paraId="03064D69" w14:textId="77777777" w:rsidR="001271F6" w:rsidRDefault="001271F6" w:rsidP="001271F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Participation in meeting, journal club, and conferences:</w:t>
            </w:r>
          </w:p>
          <w:p w14:paraId="23D475E2" w14:textId="77777777" w:rsidR="001271F6" w:rsidRDefault="001271F6" w:rsidP="001271F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271F6" w:rsidRPr="003711DC" w14:paraId="3C388180" w14:textId="77777777" w:rsidTr="001271F6">
        <w:trPr>
          <w:trHeight w:val="1065"/>
        </w:trPr>
        <w:tc>
          <w:tcPr>
            <w:tcW w:w="10800" w:type="dxa"/>
            <w:gridSpan w:val="2"/>
          </w:tcPr>
          <w:p w14:paraId="3128625E" w14:textId="77777777" w:rsidR="001271F6" w:rsidRDefault="001271F6" w:rsidP="001271F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Published articles:</w:t>
            </w:r>
          </w:p>
          <w:p w14:paraId="75526AE4" w14:textId="77777777" w:rsidR="00267DA5" w:rsidRPr="00267DA5" w:rsidRDefault="00267DA5" w:rsidP="00267DA5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67DA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ab/>
            </w:r>
            <w:r w:rsidRPr="00267DA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ab/>
            </w:r>
            <w:r w:rsidRPr="00267DA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ab/>
            </w:r>
            <w:r w:rsidRPr="00267DA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ab/>
            </w:r>
          </w:p>
          <w:p w14:paraId="6368BD0B" w14:textId="5E3D4ED1" w:rsidR="00180664" w:rsidRPr="00180664" w:rsidRDefault="00180664" w:rsidP="00180664">
            <w:pPr>
              <w:numPr>
                <w:ilvl w:val="0"/>
                <w:numId w:val="18"/>
              </w:numPr>
              <w:contextualSpacing/>
              <w:jc w:val="both"/>
              <w:rPr>
                <w:rFonts w:asciiTheme="majorBidi" w:hAnsiTheme="majorBidi" w:cs="B Titr"/>
                <w:sz w:val="24"/>
                <w:szCs w:val="24"/>
              </w:rPr>
            </w:pPr>
            <w:r w:rsidRPr="00180664">
              <w:rPr>
                <w:rFonts w:asciiTheme="majorBidi" w:hAnsiTheme="majorBidi" w:cs="B Titr"/>
                <w:sz w:val="24"/>
                <w:szCs w:val="24"/>
              </w:rPr>
              <w:t>The Impact of Maternal Omega‐3 Supplementation on</w:t>
            </w:r>
            <w:r>
              <w:rPr>
                <w:rFonts w:asciiTheme="majorBidi" w:hAnsiTheme="majorBidi" w:cs="B Titr"/>
                <w:sz w:val="24"/>
                <w:szCs w:val="24"/>
              </w:rPr>
              <w:t xml:space="preserve"> </w:t>
            </w:r>
            <w:r w:rsidRPr="00180664">
              <w:rPr>
                <w:rFonts w:asciiTheme="majorBidi" w:hAnsiTheme="majorBidi" w:cs="B Titr"/>
                <w:sz w:val="24"/>
                <w:szCs w:val="24"/>
              </w:rPr>
              <w:t>Infant Anthropometric Measures and Pregnancy</w:t>
            </w:r>
            <w:r>
              <w:rPr>
                <w:rFonts w:asciiTheme="majorBidi" w:hAnsiTheme="majorBidi" w:cs="B Titr"/>
                <w:sz w:val="24"/>
                <w:szCs w:val="24"/>
              </w:rPr>
              <w:t xml:space="preserve"> </w:t>
            </w:r>
            <w:r w:rsidRPr="00180664">
              <w:rPr>
                <w:rFonts w:asciiTheme="majorBidi" w:hAnsiTheme="majorBidi" w:cs="B Titr"/>
                <w:sz w:val="24"/>
                <w:szCs w:val="24"/>
              </w:rPr>
              <w:t>Outcomes: A Systematic Review and Meta‐Analysis</w:t>
            </w:r>
          </w:p>
          <w:p w14:paraId="711EA488" w14:textId="3CE2C9E9" w:rsidR="00A85A09" w:rsidRPr="00A85A09" w:rsidRDefault="00A85A09" w:rsidP="00A85A09">
            <w:pPr>
              <w:numPr>
                <w:ilvl w:val="0"/>
                <w:numId w:val="18"/>
              </w:numPr>
              <w:spacing w:after="160" w:line="259" w:lineRule="auto"/>
              <w:contextualSpacing/>
              <w:jc w:val="both"/>
              <w:rPr>
                <w:rFonts w:asciiTheme="majorBidi" w:hAnsiTheme="majorBidi" w:cs="B Titr"/>
                <w:sz w:val="24"/>
                <w:szCs w:val="24"/>
              </w:rPr>
            </w:pPr>
            <w:r w:rsidRPr="00A85A09">
              <w:rPr>
                <w:rFonts w:asciiTheme="majorBidi" w:hAnsiTheme="majorBidi" w:cs="B Titr"/>
                <w:sz w:val="24"/>
                <w:szCs w:val="24"/>
              </w:rPr>
              <w:t>The association between dietary consumption of amino acids and the risk of non-alcoholic fatty liver disease: a case-control study</w:t>
            </w:r>
          </w:p>
          <w:p w14:paraId="3F9ADCA8" w14:textId="77777777" w:rsidR="00A85A09" w:rsidRPr="00A85A09" w:rsidRDefault="00A85A09" w:rsidP="00A85A09">
            <w:pPr>
              <w:numPr>
                <w:ilvl w:val="0"/>
                <w:numId w:val="18"/>
              </w:numPr>
              <w:spacing w:after="160" w:line="259" w:lineRule="auto"/>
              <w:contextualSpacing/>
              <w:jc w:val="both"/>
              <w:rPr>
                <w:rFonts w:asciiTheme="majorBidi" w:hAnsiTheme="majorBidi" w:cs="B Titr"/>
                <w:sz w:val="24"/>
                <w:szCs w:val="24"/>
              </w:rPr>
            </w:pPr>
            <w:r w:rsidRPr="00A85A09">
              <w:rPr>
                <w:rFonts w:asciiTheme="majorBidi" w:hAnsiTheme="majorBidi" w:cs="B Titr"/>
                <w:sz w:val="24"/>
                <w:szCs w:val="24"/>
              </w:rPr>
              <w:t>Serum lipids changes following cocoa intake in type 2 diabetes patients: a graded dose-response systematic review and meta-analysis of clinical trials.</w:t>
            </w:r>
          </w:p>
          <w:p w14:paraId="330FFE8F" w14:textId="77777777" w:rsidR="00A85A09" w:rsidRPr="00A85A09" w:rsidRDefault="00A85A09" w:rsidP="00A85A09">
            <w:pPr>
              <w:numPr>
                <w:ilvl w:val="0"/>
                <w:numId w:val="18"/>
              </w:numPr>
              <w:spacing w:after="160" w:line="259" w:lineRule="auto"/>
              <w:contextualSpacing/>
              <w:jc w:val="both"/>
              <w:rPr>
                <w:rFonts w:asciiTheme="majorBidi" w:hAnsiTheme="majorBidi" w:cs="B Titr"/>
                <w:sz w:val="24"/>
                <w:szCs w:val="24"/>
              </w:rPr>
            </w:pPr>
            <w:r w:rsidRPr="00A85A09">
              <w:rPr>
                <w:rFonts w:asciiTheme="majorBidi" w:hAnsiTheme="majorBidi" w:cs="B Titr"/>
                <w:sz w:val="24"/>
                <w:szCs w:val="24"/>
              </w:rPr>
              <w:t>Nutrition education and students' eating behaviors: an experimental study in Iran.</w:t>
            </w:r>
          </w:p>
          <w:p w14:paraId="07A59283" w14:textId="77777777" w:rsidR="00A85A09" w:rsidRPr="00A85A09" w:rsidRDefault="00A85A09" w:rsidP="00A85A09">
            <w:pPr>
              <w:numPr>
                <w:ilvl w:val="0"/>
                <w:numId w:val="18"/>
              </w:numPr>
              <w:spacing w:after="160" w:line="259" w:lineRule="auto"/>
              <w:contextualSpacing/>
              <w:jc w:val="both"/>
              <w:rPr>
                <w:rFonts w:asciiTheme="majorBidi" w:hAnsiTheme="majorBidi" w:cs="B Titr"/>
                <w:sz w:val="24"/>
                <w:szCs w:val="24"/>
              </w:rPr>
            </w:pPr>
            <w:r w:rsidRPr="00A85A09">
              <w:rPr>
                <w:rFonts w:asciiTheme="majorBidi" w:hAnsiTheme="majorBidi" w:cs="B Titr"/>
                <w:sz w:val="24"/>
                <w:szCs w:val="24"/>
              </w:rPr>
              <w:t>Components of social accountability in medical education: a scoping review.</w:t>
            </w:r>
          </w:p>
          <w:p w14:paraId="75F267E7" w14:textId="77777777" w:rsidR="00A85A09" w:rsidRPr="00A85A09" w:rsidRDefault="00A85A09" w:rsidP="00A85A09">
            <w:pPr>
              <w:numPr>
                <w:ilvl w:val="0"/>
                <w:numId w:val="18"/>
              </w:numPr>
              <w:spacing w:after="160" w:line="259" w:lineRule="auto"/>
              <w:contextualSpacing/>
              <w:jc w:val="both"/>
              <w:rPr>
                <w:rFonts w:asciiTheme="majorBidi" w:hAnsiTheme="majorBidi" w:cs="B Titr"/>
                <w:sz w:val="24"/>
                <w:szCs w:val="24"/>
              </w:rPr>
            </w:pPr>
            <w:r w:rsidRPr="00A85A09">
              <w:rPr>
                <w:rFonts w:asciiTheme="majorBidi" w:hAnsiTheme="majorBidi" w:cs="B Titr"/>
                <w:sz w:val="24"/>
                <w:szCs w:val="24"/>
              </w:rPr>
              <w:t>Vitamin D and biomarkers of inflammation and oxidative stress among pregnant women: a systematic review of observational studies.</w:t>
            </w:r>
          </w:p>
          <w:p w14:paraId="6F891196" w14:textId="77777777" w:rsidR="00A85A09" w:rsidRPr="00A85A09" w:rsidRDefault="00A85A09" w:rsidP="00A85A09">
            <w:pPr>
              <w:numPr>
                <w:ilvl w:val="0"/>
                <w:numId w:val="18"/>
              </w:numPr>
              <w:spacing w:after="160" w:line="259" w:lineRule="auto"/>
              <w:contextualSpacing/>
              <w:jc w:val="both"/>
              <w:rPr>
                <w:rFonts w:asciiTheme="majorBidi" w:hAnsiTheme="majorBidi" w:cs="B Titr"/>
                <w:sz w:val="24"/>
                <w:szCs w:val="24"/>
              </w:rPr>
            </w:pPr>
            <w:r w:rsidRPr="00A85A09">
              <w:rPr>
                <w:rFonts w:asciiTheme="majorBidi" w:hAnsiTheme="majorBidi" w:cs="B Titr"/>
                <w:sz w:val="24"/>
                <w:szCs w:val="24"/>
              </w:rPr>
              <w:lastRenderedPageBreak/>
              <w:t>Factors related to hypermetabolism in individuals with type 2 diabetes mellitus and non-alcoholic fatty liver disease.</w:t>
            </w:r>
          </w:p>
          <w:p w14:paraId="78748D51" w14:textId="77777777" w:rsidR="00A85A09" w:rsidRPr="00A85A09" w:rsidRDefault="00A85A09" w:rsidP="00A85A09">
            <w:pPr>
              <w:numPr>
                <w:ilvl w:val="0"/>
                <w:numId w:val="18"/>
              </w:numPr>
              <w:spacing w:after="160" w:line="259" w:lineRule="auto"/>
              <w:contextualSpacing/>
              <w:jc w:val="both"/>
              <w:rPr>
                <w:rFonts w:asciiTheme="majorBidi" w:hAnsiTheme="majorBidi" w:cs="B Titr"/>
                <w:sz w:val="24"/>
                <w:szCs w:val="24"/>
              </w:rPr>
            </w:pPr>
            <w:r w:rsidRPr="00A85A09">
              <w:rPr>
                <w:rFonts w:asciiTheme="majorBidi" w:hAnsiTheme="majorBidi" w:cs="B Titr"/>
                <w:sz w:val="24"/>
                <w:szCs w:val="24"/>
              </w:rPr>
              <w:t>The effect of vitamin D supplementation on oxidative stress and inflammatory biomarkers in pregnant women: a systematic review and meta-analysis of clinical trials.</w:t>
            </w:r>
          </w:p>
          <w:p w14:paraId="2A5E56EF" w14:textId="77777777" w:rsidR="00A85A09" w:rsidRPr="00A85A09" w:rsidRDefault="00A85A09" w:rsidP="00A85A09">
            <w:pPr>
              <w:numPr>
                <w:ilvl w:val="0"/>
                <w:numId w:val="18"/>
              </w:numPr>
              <w:spacing w:after="160" w:line="259" w:lineRule="auto"/>
              <w:contextualSpacing/>
              <w:jc w:val="both"/>
              <w:rPr>
                <w:rFonts w:asciiTheme="majorBidi" w:hAnsiTheme="majorBidi" w:cs="B Titr"/>
                <w:sz w:val="24"/>
                <w:szCs w:val="24"/>
              </w:rPr>
            </w:pPr>
            <w:r w:rsidRPr="00A85A09">
              <w:rPr>
                <w:rFonts w:asciiTheme="majorBidi" w:hAnsiTheme="majorBidi" w:cs="B Titr"/>
                <w:sz w:val="24"/>
                <w:szCs w:val="24"/>
              </w:rPr>
              <w:t>Evaluation of the efficacy of two doses of vitamin D supplementation on glycemic, lipidemic and oxidative stress biomarkers during pregnancy: a randomized clinical trial.</w:t>
            </w:r>
          </w:p>
          <w:p w14:paraId="0039E811" w14:textId="77777777" w:rsidR="00A85A09" w:rsidRPr="00A85A09" w:rsidRDefault="00A85A09" w:rsidP="00A85A09">
            <w:pPr>
              <w:numPr>
                <w:ilvl w:val="0"/>
                <w:numId w:val="18"/>
              </w:numPr>
              <w:spacing w:after="160" w:line="259" w:lineRule="auto"/>
              <w:contextualSpacing/>
              <w:jc w:val="both"/>
              <w:rPr>
                <w:rFonts w:asciiTheme="majorBidi" w:hAnsiTheme="majorBidi" w:cs="B Titr"/>
                <w:sz w:val="24"/>
                <w:szCs w:val="24"/>
              </w:rPr>
            </w:pPr>
            <w:r w:rsidRPr="00A85A09">
              <w:rPr>
                <w:rFonts w:asciiTheme="majorBidi" w:hAnsiTheme="majorBidi" w:cs="B Titr"/>
                <w:sz w:val="24"/>
                <w:szCs w:val="24"/>
              </w:rPr>
              <w:t>Efficacy of two different doses of oral vitamin D supplementation on inflammatory biomarkers, and maternal and neonatal outcomes.</w:t>
            </w:r>
          </w:p>
          <w:p w14:paraId="48889477" w14:textId="77777777" w:rsidR="00A85A09" w:rsidRPr="00A85A09" w:rsidRDefault="00A85A09" w:rsidP="00A85A09">
            <w:pPr>
              <w:numPr>
                <w:ilvl w:val="0"/>
                <w:numId w:val="18"/>
              </w:numPr>
              <w:spacing w:after="160" w:line="259" w:lineRule="auto"/>
              <w:contextualSpacing/>
              <w:jc w:val="both"/>
              <w:rPr>
                <w:rFonts w:asciiTheme="majorBidi" w:hAnsiTheme="majorBidi" w:cs="B Titr"/>
                <w:sz w:val="24"/>
                <w:szCs w:val="24"/>
              </w:rPr>
            </w:pPr>
            <w:r w:rsidRPr="00A85A09">
              <w:rPr>
                <w:rFonts w:asciiTheme="majorBidi" w:hAnsiTheme="majorBidi" w:cs="B Titr"/>
                <w:sz w:val="24"/>
                <w:szCs w:val="24"/>
              </w:rPr>
              <w:t>Macronutrient intake and physical activity levels in individuals with and without metabolic syndrome: An observational study in an urban population</w:t>
            </w:r>
          </w:p>
          <w:p w14:paraId="3AB46D3A" w14:textId="77777777" w:rsidR="00A85A09" w:rsidRPr="00A85A09" w:rsidRDefault="00A85A09" w:rsidP="00A85A09">
            <w:pPr>
              <w:numPr>
                <w:ilvl w:val="0"/>
                <w:numId w:val="18"/>
              </w:numPr>
              <w:spacing w:after="160" w:line="259" w:lineRule="auto"/>
              <w:contextualSpacing/>
              <w:jc w:val="both"/>
              <w:rPr>
                <w:rFonts w:asciiTheme="majorBidi" w:hAnsiTheme="majorBidi" w:cs="B Titr"/>
                <w:sz w:val="24"/>
                <w:szCs w:val="24"/>
              </w:rPr>
            </w:pPr>
            <w:r w:rsidRPr="00A85A09">
              <w:rPr>
                <w:rFonts w:asciiTheme="majorBidi" w:hAnsiTheme="majorBidi" w:cs="B Titr"/>
                <w:sz w:val="24"/>
                <w:szCs w:val="24"/>
              </w:rPr>
              <w:t>Evaluating the Efficacy of Vitamin D Supplementation in Two Varying Dosages During Pregnancy on Maternal and Cord Blood Vitamin D Status, Metabolic, Inflammatory and Oxidative Stress Biomarkers, and Maternal and Neonatal Outcomes: a Study Protocol.</w:t>
            </w:r>
          </w:p>
          <w:p w14:paraId="36CF23AF" w14:textId="77777777" w:rsidR="00A85A09" w:rsidRPr="00A85A09" w:rsidRDefault="00A85A09" w:rsidP="00A85A09">
            <w:pPr>
              <w:numPr>
                <w:ilvl w:val="0"/>
                <w:numId w:val="18"/>
              </w:numPr>
              <w:spacing w:after="160" w:line="259" w:lineRule="auto"/>
              <w:contextualSpacing/>
              <w:jc w:val="both"/>
              <w:rPr>
                <w:rFonts w:asciiTheme="majorBidi" w:hAnsiTheme="majorBidi" w:cs="B Titr"/>
                <w:sz w:val="24"/>
                <w:szCs w:val="24"/>
              </w:rPr>
            </w:pPr>
            <w:r w:rsidRPr="00A85A09">
              <w:rPr>
                <w:rFonts w:asciiTheme="majorBidi" w:hAnsiTheme="majorBidi" w:cs="B Titr"/>
                <w:sz w:val="24"/>
                <w:szCs w:val="24"/>
              </w:rPr>
              <w:t>Efficacy of commercial formulas in comparison with home-made formulas for enteral feeding: A critical review</w:t>
            </w:r>
          </w:p>
          <w:p w14:paraId="0BBCAB3D" w14:textId="77777777" w:rsidR="00A85A09" w:rsidRDefault="00A85A09" w:rsidP="00A85A09">
            <w:pPr>
              <w:numPr>
                <w:ilvl w:val="0"/>
                <w:numId w:val="18"/>
              </w:numPr>
              <w:spacing w:after="160" w:line="259" w:lineRule="auto"/>
              <w:contextualSpacing/>
              <w:jc w:val="both"/>
              <w:rPr>
                <w:rFonts w:asciiTheme="majorBidi" w:hAnsiTheme="majorBidi" w:cs="B Titr"/>
                <w:sz w:val="24"/>
                <w:szCs w:val="24"/>
              </w:rPr>
            </w:pPr>
            <w:r w:rsidRPr="00A85A09">
              <w:rPr>
                <w:rFonts w:asciiTheme="majorBidi" w:hAnsiTheme="majorBidi" w:cs="B Titr"/>
                <w:sz w:val="24"/>
                <w:szCs w:val="24"/>
              </w:rPr>
              <w:t>Micronutrient Intake and the Presence of the Metabolic Syndrome</w:t>
            </w:r>
          </w:p>
          <w:p w14:paraId="1668595A" w14:textId="5261C483" w:rsidR="001271F6" w:rsidRPr="00A85A09" w:rsidRDefault="00A85A09" w:rsidP="00A85A09">
            <w:pPr>
              <w:numPr>
                <w:ilvl w:val="0"/>
                <w:numId w:val="18"/>
              </w:numPr>
              <w:spacing w:after="160" w:line="259" w:lineRule="auto"/>
              <w:contextualSpacing/>
              <w:jc w:val="both"/>
              <w:rPr>
                <w:rFonts w:asciiTheme="majorBidi" w:hAnsiTheme="majorBidi" w:cs="B Titr"/>
                <w:sz w:val="24"/>
                <w:szCs w:val="24"/>
              </w:rPr>
            </w:pPr>
            <w:r w:rsidRPr="00A85A09">
              <w:rPr>
                <w:rFonts w:asciiTheme="majorBidi" w:hAnsiTheme="majorBidi" w:cs="B Titr"/>
                <w:sz w:val="24"/>
                <w:szCs w:val="24"/>
              </w:rPr>
              <w:t>Three-year follow up of patients with esophageal atresia in Mashhad, Iran</w:t>
            </w:r>
          </w:p>
        </w:tc>
      </w:tr>
      <w:tr w:rsidR="001271F6" w:rsidRPr="003711DC" w14:paraId="7C34C9AC" w14:textId="77777777" w:rsidTr="001271F6">
        <w:trPr>
          <w:trHeight w:val="1065"/>
        </w:trPr>
        <w:tc>
          <w:tcPr>
            <w:tcW w:w="10800" w:type="dxa"/>
            <w:gridSpan w:val="2"/>
          </w:tcPr>
          <w:p w14:paraId="5ECCEC7E" w14:textId="77777777" w:rsidR="001271F6" w:rsidRDefault="001271F6" w:rsidP="001271F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In press articles:</w:t>
            </w:r>
          </w:p>
          <w:p w14:paraId="3CE44F48" w14:textId="77777777" w:rsidR="00FD2B09" w:rsidRPr="00FD2B09" w:rsidRDefault="00FD2B09" w:rsidP="00FD2B09">
            <w:pPr>
              <w:numPr>
                <w:ilvl w:val="0"/>
                <w:numId w:val="19"/>
              </w:numPr>
              <w:spacing w:after="160" w:line="259" w:lineRule="auto"/>
              <w:contextualSpacing/>
              <w:jc w:val="both"/>
              <w:rPr>
                <w:rFonts w:asciiTheme="majorBidi" w:hAnsiTheme="majorBidi" w:cs="B Titr"/>
                <w:sz w:val="24"/>
                <w:szCs w:val="24"/>
              </w:rPr>
            </w:pPr>
            <w:r w:rsidRPr="00FD2B09">
              <w:rPr>
                <w:rFonts w:asciiTheme="majorBidi" w:hAnsiTheme="majorBidi" w:cs="B Titr"/>
                <w:sz w:val="24"/>
                <w:szCs w:val="24"/>
              </w:rPr>
              <w:t>Food Insecurity and Its Association with Maternal Depression, Anxiety and Stress: Cross-sectional Findings from a Cohort Study (under review)</w:t>
            </w:r>
          </w:p>
          <w:p w14:paraId="1DC243AB" w14:textId="77777777" w:rsidR="00FD2B09" w:rsidRPr="00FD2B09" w:rsidRDefault="00FD2B09" w:rsidP="00FD2B09">
            <w:pPr>
              <w:numPr>
                <w:ilvl w:val="0"/>
                <w:numId w:val="19"/>
              </w:numPr>
              <w:spacing w:after="160" w:line="259" w:lineRule="auto"/>
              <w:contextualSpacing/>
              <w:jc w:val="both"/>
              <w:rPr>
                <w:rFonts w:asciiTheme="majorBidi" w:hAnsiTheme="majorBidi" w:cs="B Titr"/>
                <w:b/>
                <w:bCs/>
                <w:sz w:val="24"/>
                <w:szCs w:val="24"/>
              </w:rPr>
            </w:pPr>
            <w:r w:rsidRPr="00FD2B09">
              <w:rPr>
                <w:rFonts w:asciiTheme="majorBidi" w:hAnsiTheme="majorBidi" w:cs="B Titr"/>
                <w:sz w:val="24"/>
                <w:szCs w:val="24"/>
              </w:rPr>
              <w:t>A cohort study on the impact of food insecurity on maternal and neonatal outcomes (under review)</w:t>
            </w:r>
          </w:p>
          <w:p w14:paraId="3DD24AF5" w14:textId="77777777" w:rsidR="00FD2B09" w:rsidRDefault="00FD2B09" w:rsidP="00FD2B09">
            <w:pPr>
              <w:numPr>
                <w:ilvl w:val="0"/>
                <w:numId w:val="19"/>
              </w:numPr>
              <w:spacing w:after="160" w:line="259" w:lineRule="auto"/>
              <w:contextualSpacing/>
              <w:jc w:val="both"/>
              <w:rPr>
                <w:rFonts w:asciiTheme="majorBidi" w:hAnsiTheme="majorBidi" w:cs="B Titr"/>
                <w:sz w:val="24"/>
                <w:szCs w:val="24"/>
              </w:rPr>
            </w:pPr>
            <w:r w:rsidRPr="00FD2B09">
              <w:rPr>
                <w:rFonts w:asciiTheme="majorBidi" w:hAnsiTheme="majorBidi" w:cs="B Titr"/>
                <w:sz w:val="24"/>
                <w:szCs w:val="24"/>
              </w:rPr>
              <w:t>The Impact of Maternal Omega-3 Supplementation on Infant Anthropometric Measures and Pregnancy Outcomes: A Systematic Review and Meta-Analysis (under review)</w:t>
            </w:r>
          </w:p>
          <w:p w14:paraId="76998FF6" w14:textId="3BB8DBBA" w:rsidR="001271F6" w:rsidRPr="00FD2B09" w:rsidRDefault="00FD2B09" w:rsidP="00FD2B09">
            <w:pPr>
              <w:numPr>
                <w:ilvl w:val="0"/>
                <w:numId w:val="19"/>
              </w:numPr>
              <w:spacing w:after="160" w:line="259" w:lineRule="auto"/>
              <w:contextualSpacing/>
              <w:jc w:val="both"/>
              <w:rPr>
                <w:rFonts w:asciiTheme="majorBidi" w:hAnsiTheme="majorBidi" w:cs="B Titr"/>
                <w:sz w:val="24"/>
                <w:szCs w:val="24"/>
              </w:rPr>
            </w:pPr>
            <w:r w:rsidRPr="00FD2B09">
              <w:rPr>
                <w:rFonts w:asciiTheme="majorBidi" w:hAnsiTheme="majorBidi" w:cs="B Titr"/>
                <w:sz w:val="24"/>
                <w:szCs w:val="24"/>
              </w:rPr>
              <w:t>Omega-3 supplementation and metabolic, inflammatory and oxidative stress biomarkers during pregnancy: A systematic review and meta-analysis (under review)</w:t>
            </w:r>
          </w:p>
        </w:tc>
      </w:tr>
      <w:tr w:rsidR="001271F6" w:rsidRPr="003711DC" w14:paraId="2EEAEB83" w14:textId="77777777" w:rsidTr="001271F6">
        <w:trPr>
          <w:trHeight w:val="1065"/>
        </w:trPr>
        <w:tc>
          <w:tcPr>
            <w:tcW w:w="10800" w:type="dxa"/>
            <w:gridSpan w:val="2"/>
          </w:tcPr>
          <w:p w14:paraId="5815FC99" w14:textId="77777777" w:rsidR="001271F6" w:rsidRDefault="001271F6" w:rsidP="007006D2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Experience as being reviewer (book, </w:t>
            </w:r>
            <w:r w:rsidR="007006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journal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, conference, research projects,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etc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):</w:t>
            </w:r>
          </w:p>
          <w:p w14:paraId="6344A909" w14:textId="77777777" w:rsidR="007228A7" w:rsidRPr="007228A7" w:rsidRDefault="007228A7" w:rsidP="007228A7">
            <w:pPr>
              <w:numPr>
                <w:ilvl w:val="0"/>
                <w:numId w:val="20"/>
              </w:numPr>
              <w:contextualSpacing/>
              <w:jc w:val="both"/>
              <w:rPr>
                <w:rFonts w:asciiTheme="majorBidi" w:hAnsiTheme="majorBidi" w:cs="B Titr"/>
                <w:sz w:val="24"/>
                <w:szCs w:val="24"/>
              </w:rPr>
            </w:pPr>
            <w:r w:rsidRPr="007228A7">
              <w:rPr>
                <w:rFonts w:asciiTheme="majorBidi" w:hAnsiTheme="majorBidi" w:cs="B Titr"/>
                <w:sz w:val="24"/>
                <w:szCs w:val="24"/>
              </w:rPr>
              <w:t>BMC Pregnancy and Childbirth</w:t>
            </w:r>
          </w:p>
          <w:p w14:paraId="5C15AF43" w14:textId="77777777" w:rsidR="007228A7" w:rsidRPr="007228A7" w:rsidRDefault="007228A7" w:rsidP="007228A7">
            <w:pPr>
              <w:numPr>
                <w:ilvl w:val="0"/>
                <w:numId w:val="20"/>
              </w:numPr>
              <w:contextualSpacing/>
              <w:rPr>
                <w:rFonts w:asciiTheme="majorBidi" w:hAnsiTheme="majorBidi" w:cs="B Titr"/>
                <w:sz w:val="24"/>
                <w:szCs w:val="24"/>
              </w:rPr>
            </w:pPr>
            <w:r w:rsidRPr="007228A7">
              <w:rPr>
                <w:rFonts w:asciiTheme="majorBidi" w:hAnsiTheme="majorBidi" w:cs="B Titr"/>
                <w:sz w:val="24"/>
                <w:szCs w:val="24"/>
              </w:rPr>
              <w:t>BMC Nutrition</w:t>
            </w:r>
          </w:p>
          <w:p w14:paraId="46F173E2" w14:textId="77777777" w:rsidR="007228A7" w:rsidRPr="007228A7" w:rsidRDefault="007228A7" w:rsidP="007228A7">
            <w:pPr>
              <w:numPr>
                <w:ilvl w:val="0"/>
                <w:numId w:val="20"/>
              </w:numPr>
              <w:contextualSpacing/>
              <w:rPr>
                <w:rFonts w:asciiTheme="majorBidi" w:hAnsiTheme="majorBidi" w:cs="B Titr"/>
                <w:sz w:val="24"/>
                <w:szCs w:val="24"/>
              </w:rPr>
            </w:pPr>
            <w:r w:rsidRPr="007228A7">
              <w:rPr>
                <w:rFonts w:asciiTheme="majorBidi" w:hAnsiTheme="majorBidi" w:cs="B Titr"/>
                <w:sz w:val="24"/>
                <w:szCs w:val="24"/>
              </w:rPr>
              <w:t>Scientific Reports</w:t>
            </w:r>
          </w:p>
          <w:p w14:paraId="37F77713" w14:textId="77777777" w:rsidR="007228A7" w:rsidRPr="007228A7" w:rsidRDefault="007228A7" w:rsidP="007228A7">
            <w:pPr>
              <w:numPr>
                <w:ilvl w:val="0"/>
                <w:numId w:val="20"/>
              </w:numPr>
              <w:contextualSpacing/>
              <w:rPr>
                <w:rFonts w:asciiTheme="majorBidi" w:hAnsiTheme="majorBidi" w:cs="B Titr"/>
                <w:sz w:val="24"/>
                <w:szCs w:val="24"/>
              </w:rPr>
            </w:pPr>
            <w:r w:rsidRPr="007228A7">
              <w:rPr>
                <w:rFonts w:asciiTheme="majorBidi" w:hAnsiTheme="majorBidi" w:cs="B Titr"/>
                <w:sz w:val="24"/>
                <w:szCs w:val="24"/>
              </w:rPr>
              <w:t>European Journal of Medical Research</w:t>
            </w:r>
          </w:p>
          <w:p w14:paraId="2B9FE2CE" w14:textId="77777777" w:rsidR="007228A7" w:rsidRPr="007228A7" w:rsidRDefault="007228A7" w:rsidP="007228A7">
            <w:pPr>
              <w:numPr>
                <w:ilvl w:val="0"/>
                <w:numId w:val="20"/>
              </w:numPr>
              <w:contextualSpacing/>
              <w:rPr>
                <w:rFonts w:asciiTheme="majorBidi" w:hAnsiTheme="majorBidi" w:cs="B Titr"/>
                <w:sz w:val="24"/>
                <w:szCs w:val="24"/>
              </w:rPr>
            </w:pPr>
            <w:r w:rsidRPr="007228A7">
              <w:rPr>
                <w:rFonts w:asciiTheme="majorBidi" w:hAnsiTheme="majorBidi" w:cs="B Titr"/>
                <w:sz w:val="24"/>
                <w:szCs w:val="24"/>
              </w:rPr>
              <w:t>Endocrinology, Diabetes &amp; Metabolism</w:t>
            </w:r>
          </w:p>
          <w:p w14:paraId="1029CEB0" w14:textId="101A38F1" w:rsidR="00FD2B09" w:rsidRPr="007228A7" w:rsidRDefault="007228A7" w:rsidP="007228A7">
            <w:pPr>
              <w:numPr>
                <w:ilvl w:val="0"/>
                <w:numId w:val="20"/>
              </w:numPr>
              <w:contextualSpacing/>
              <w:rPr>
                <w:rFonts w:asciiTheme="majorBidi" w:hAnsiTheme="majorBidi" w:cs="B Titr"/>
                <w:sz w:val="24"/>
                <w:szCs w:val="24"/>
              </w:rPr>
            </w:pPr>
            <w:r w:rsidRPr="007228A7">
              <w:rPr>
                <w:rFonts w:asciiTheme="majorBidi" w:hAnsiTheme="majorBidi" w:cs="B Titr"/>
                <w:sz w:val="24"/>
                <w:szCs w:val="24"/>
              </w:rPr>
              <w:t>Journal of Education and Community Health</w:t>
            </w:r>
          </w:p>
        </w:tc>
      </w:tr>
    </w:tbl>
    <w:p w14:paraId="0559D590" w14:textId="77777777" w:rsidR="001271F6" w:rsidRPr="001271F6" w:rsidRDefault="001271F6" w:rsidP="001271F6">
      <w:pPr>
        <w:jc w:val="center"/>
        <w:rPr>
          <w:rFonts w:asciiTheme="majorBidi" w:hAnsiTheme="majorBidi" w:cstheme="majorBidi"/>
          <w:b/>
          <w:bCs/>
          <w:rtl/>
          <w:lang w:bidi="fa-IR"/>
        </w:rPr>
      </w:pPr>
    </w:p>
    <w:sectPr w:rsidR="001271F6" w:rsidRPr="001271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sscvtAdvTT577c760c">
    <w:altName w:val="Times New Roman"/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C0F74"/>
    <w:multiLevelType w:val="hybridMultilevel"/>
    <w:tmpl w:val="6672BF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20AE4"/>
    <w:multiLevelType w:val="hybridMultilevel"/>
    <w:tmpl w:val="CBDE8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C0470"/>
    <w:multiLevelType w:val="hybridMultilevel"/>
    <w:tmpl w:val="78CC8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404F1"/>
    <w:multiLevelType w:val="hybridMultilevel"/>
    <w:tmpl w:val="B2E0D35C"/>
    <w:lvl w:ilvl="0" w:tplc="F3885B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823D6A"/>
    <w:multiLevelType w:val="hybridMultilevel"/>
    <w:tmpl w:val="5B94D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01BC2"/>
    <w:multiLevelType w:val="hybridMultilevel"/>
    <w:tmpl w:val="A300D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F38A7"/>
    <w:multiLevelType w:val="hybridMultilevel"/>
    <w:tmpl w:val="ECB45786"/>
    <w:lvl w:ilvl="0" w:tplc="CEA8C0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E5898"/>
    <w:multiLevelType w:val="hybridMultilevel"/>
    <w:tmpl w:val="07AEE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63A39"/>
    <w:multiLevelType w:val="hybridMultilevel"/>
    <w:tmpl w:val="03F89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130A30"/>
    <w:multiLevelType w:val="hybridMultilevel"/>
    <w:tmpl w:val="E5101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8A3F89"/>
    <w:multiLevelType w:val="hybridMultilevel"/>
    <w:tmpl w:val="4E266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C01B6"/>
    <w:multiLevelType w:val="hybridMultilevel"/>
    <w:tmpl w:val="FE721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4C0FC0"/>
    <w:multiLevelType w:val="hybridMultilevel"/>
    <w:tmpl w:val="1B807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367CD"/>
    <w:multiLevelType w:val="hybridMultilevel"/>
    <w:tmpl w:val="D316A420"/>
    <w:lvl w:ilvl="0" w:tplc="0F3E42A4">
      <w:numFmt w:val="none"/>
      <w:lvlText w:val=""/>
      <w:lvlJc w:val="left"/>
      <w:pPr>
        <w:tabs>
          <w:tab w:val="num" w:pos="360"/>
        </w:tabs>
      </w:pPr>
    </w:lvl>
    <w:lvl w:ilvl="1" w:tplc="0CE279C0" w:tentative="1">
      <w:start w:val="1"/>
      <w:numFmt w:val="lowerLetter"/>
      <w:lvlText w:val="%2."/>
      <w:lvlJc w:val="left"/>
      <w:pPr>
        <w:ind w:left="1440" w:hanging="360"/>
      </w:pPr>
    </w:lvl>
    <w:lvl w:ilvl="2" w:tplc="2FE83F7C" w:tentative="1">
      <w:start w:val="1"/>
      <w:numFmt w:val="lowerRoman"/>
      <w:lvlText w:val="%3."/>
      <w:lvlJc w:val="right"/>
      <w:pPr>
        <w:ind w:left="2160" w:hanging="180"/>
      </w:pPr>
    </w:lvl>
    <w:lvl w:ilvl="3" w:tplc="E5F68B60" w:tentative="1">
      <w:start w:val="1"/>
      <w:numFmt w:val="decimal"/>
      <w:lvlText w:val="%4."/>
      <w:lvlJc w:val="left"/>
      <w:pPr>
        <w:ind w:left="2880" w:hanging="360"/>
      </w:pPr>
    </w:lvl>
    <w:lvl w:ilvl="4" w:tplc="653E741E" w:tentative="1">
      <w:start w:val="1"/>
      <w:numFmt w:val="lowerLetter"/>
      <w:lvlText w:val="%5."/>
      <w:lvlJc w:val="left"/>
      <w:pPr>
        <w:ind w:left="3600" w:hanging="360"/>
      </w:pPr>
    </w:lvl>
    <w:lvl w:ilvl="5" w:tplc="278204A6" w:tentative="1">
      <w:start w:val="1"/>
      <w:numFmt w:val="lowerRoman"/>
      <w:lvlText w:val="%6."/>
      <w:lvlJc w:val="right"/>
      <w:pPr>
        <w:ind w:left="4320" w:hanging="180"/>
      </w:pPr>
    </w:lvl>
    <w:lvl w:ilvl="6" w:tplc="D1A8C4FA" w:tentative="1">
      <w:start w:val="1"/>
      <w:numFmt w:val="decimal"/>
      <w:lvlText w:val="%7."/>
      <w:lvlJc w:val="left"/>
      <w:pPr>
        <w:ind w:left="5040" w:hanging="360"/>
      </w:pPr>
    </w:lvl>
    <w:lvl w:ilvl="7" w:tplc="4CDE3678" w:tentative="1">
      <w:start w:val="1"/>
      <w:numFmt w:val="lowerLetter"/>
      <w:lvlText w:val="%8."/>
      <w:lvlJc w:val="left"/>
      <w:pPr>
        <w:ind w:left="5760" w:hanging="360"/>
      </w:pPr>
    </w:lvl>
    <w:lvl w:ilvl="8" w:tplc="052A95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EC6742"/>
    <w:multiLevelType w:val="hybridMultilevel"/>
    <w:tmpl w:val="F306C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474DFA"/>
    <w:multiLevelType w:val="hybridMultilevel"/>
    <w:tmpl w:val="53100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447CAB"/>
    <w:multiLevelType w:val="hybridMultilevel"/>
    <w:tmpl w:val="8C029284"/>
    <w:lvl w:ilvl="0" w:tplc="59627230">
      <w:numFmt w:val="none"/>
      <w:lvlText w:val=""/>
      <w:lvlJc w:val="left"/>
      <w:pPr>
        <w:tabs>
          <w:tab w:val="num" w:pos="360"/>
        </w:tabs>
      </w:pPr>
    </w:lvl>
    <w:lvl w:ilvl="1" w:tplc="1E841CA0" w:tentative="1">
      <w:start w:val="1"/>
      <w:numFmt w:val="lowerLetter"/>
      <w:lvlText w:val="%2."/>
      <w:lvlJc w:val="left"/>
      <w:pPr>
        <w:ind w:left="1440" w:hanging="360"/>
      </w:pPr>
    </w:lvl>
    <w:lvl w:ilvl="2" w:tplc="B1408538" w:tentative="1">
      <w:start w:val="1"/>
      <w:numFmt w:val="lowerRoman"/>
      <w:lvlText w:val="%3."/>
      <w:lvlJc w:val="right"/>
      <w:pPr>
        <w:ind w:left="2160" w:hanging="180"/>
      </w:pPr>
    </w:lvl>
    <w:lvl w:ilvl="3" w:tplc="3476EBE6" w:tentative="1">
      <w:start w:val="1"/>
      <w:numFmt w:val="decimal"/>
      <w:lvlText w:val="%4."/>
      <w:lvlJc w:val="left"/>
      <w:pPr>
        <w:ind w:left="2880" w:hanging="360"/>
      </w:pPr>
    </w:lvl>
    <w:lvl w:ilvl="4" w:tplc="66C87900" w:tentative="1">
      <w:start w:val="1"/>
      <w:numFmt w:val="lowerLetter"/>
      <w:lvlText w:val="%5."/>
      <w:lvlJc w:val="left"/>
      <w:pPr>
        <w:ind w:left="3600" w:hanging="360"/>
      </w:pPr>
    </w:lvl>
    <w:lvl w:ilvl="5" w:tplc="987E8992" w:tentative="1">
      <w:start w:val="1"/>
      <w:numFmt w:val="lowerRoman"/>
      <w:lvlText w:val="%6."/>
      <w:lvlJc w:val="right"/>
      <w:pPr>
        <w:ind w:left="4320" w:hanging="180"/>
      </w:pPr>
    </w:lvl>
    <w:lvl w:ilvl="6" w:tplc="4024F8EE" w:tentative="1">
      <w:start w:val="1"/>
      <w:numFmt w:val="decimal"/>
      <w:lvlText w:val="%7."/>
      <w:lvlJc w:val="left"/>
      <w:pPr>
        <w:ind w:left="5040" w:hanging="360"/>
      </w:pPr>
    </w:lvl>
    <w:lvl w:ilvl="7" w:tplc="5E7AEF9A" w:tentative="1">
      <w:start w:val="1"/>
      <w:numFmt w:val="lowerLetter"/>
      <w:lvlText w:val="%8."/>
      <w:lvlJc w:val="left"/>
      <w:pPr>
        <w:ind w:left="5760" w:hanging="360"/>
      </w:pPr>
    </w:lvl>
    <w:lvl w:ilvl="8" w:tplc="782831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522157"/>
    <w:multiLevelType w:val="hybridMultilevel"/>
    <w:tmpl w:val="1B747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D70C4B"/>
    <w:multiLevelType w:val="hybridMultilevel"/>
    <w:tmpl w:val="010ECF5A"/>
    <w:lvl w:ilvl="0" w:tplc="2994797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0E4FC5"/>
    <w:multiLevelType w:val="hybridMultilevel"/>
    <w:tmpl w:val="25489B20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E5210"/>
    <w:multiLevelType w:val="hybridMultilevel"/>
    <w:tmpl w:val="F28446A2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76175">
    <w:abstractNumId w:val="13"/>
  </w:num>
  <w:num w:numId="2" w16cid:durableId="727386617">
    <w:abstractNumId w:val="16"/>
  </w:num>
  <w:num w:numId="3" w16cid:durableId="1011831402">
    <w:abstractNumId w:val="18"/>
  </w:num>
  <w:num w:numId="4" w16cid:durableId="629240719">
    <w:abstractNumId w:val="12"/>
  </w:num>
  <w:num w:numId="5" w16cid:durableId="1391923785">
    <w:abstractNumId w:val="4"/>
  </w:num>
  <w:num w:numId="6" w16cid:durableId="1478911177">
    <w:abstractNumId w:val="7"/>
  </w:num>
  <w:num w:numId="7" w16cid:durableId="1153597008">
    <w:abstractNumId w:val="14"/>
  </w:num>
  <w:num w:numId="8" w16cid:durableId="2032292017">
    <w:abstractNumId w:val="1"/>
  </w:num>
  <w:num w:numId="9" w16cid:durableId="521554913">
    <w:abstractNumId w:val="19"/>
  </w:num>
  <w:num w:numId="10" w16cid:durableId="110713708">
    <w:abstractNumId w:val="10"/>
  </w:num>
  <w:num w:numId="11" w16cid:durableId="1258175054">
    <w:abstractNumId w:val="2"/>
  </w:num>
  <w:num w:numId="12" w16cid:durableId="829128651">
    <w:abstractNumId w:val="15"/>
  </w:num>
  <w:num w:numId="13" w16cid:durableId="1086655328">
    <w:abstractNumId w:val="20"/>
  </w:num>
  <w:num w:numId="14" w16cid:durableId="780491865">
    <w:abstractNumId w:val="5"/>
  </w:num>
  <w:num w:numId="15" w16cid:durableId="323975599">
    <w:abstractNumId w:val="17"/>
  </w:num>
  <w:num w:numId="16" w16cid:durableId="1425685203">
    <w:abstractNumId w:val="9"/>
  </w:num>
  <w:num w:numId="17" w16cid:durableId="1728066822">
    <w:abstractNumId w:val="6"/>
  </w:num>
  <w:num w:numId="18" w16cid:durableId="1565992061">
    <w:abstractNumId w:val="3"/>
  </w:num>
  <w:num w:numId="19" w16cid:durableId="782071223">
    <w:abstractNumId w:val="0"/>
  </w:num>
  <w:num w:numId="20" w16cid:durableId="473760916">
    <w:abstractNumId w:val="11"/>
  </w:num>
  <w:num w:numId="21" w16cid:durableId="16283884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I3tTA0sDQ2szCyMDZX0lEKTi0uzszPAykwrAUADEpe+iwAAAA="/>
  </w:docVars>
  <w:rsids>
    <w:rsidRoot w:val="00D73FF4"/>
    <w:rsid w:val="00060EC4"/>
    <w:rsid w:val="00071763"/>
    <w:rsid w:val="001271F6"/>
    <w:rsid w:val="00180664"/>
    <w:rsid w:val="00267DA5"/>
    <w:rsid w:val="002D29F2"/>
    <w:rsid w:val="003614ED"/>
    <w:rsid w:val="00393A55"/>
    <w:rsid w:val="00404489"/>
    <w:rsid w:val="00412352"/>
    <w:rsid w:val="0041262C"/>
    <w:rsid w:val="0042086E"/>
    <w:rsid w:val="00453C8E"/>
    <w:rsid w:val="00583675"/>
    <w:rsid w:val="005C3155"/>
    <w:rsid w:val="00661DF5"/>
    <w:rsid w:val="006A0359"/>
    <w:rsid w:val="006A1415"/>
    <w:rsid w:val="006E3E78"/>
    <w:rsid w:val="007006D2"/>
    <w:rsid w:val="007228A7"/>
    <w:rsid w:val="007653DA"/>
    <w:rsid w:val="00781074"/>
    <w:rsid w:val="00833070"/>
    <w:rsid w:val="008B045A"/>
    <w:rsid w:val="00980504"/>
    <w:rsid w:val="009F5D9C"/>
    <w:rsid w:val="00A447C8"/>
    <w:rsid w:val="00A85A09"/>
    <w:rsid w:val="00A95E04"/>
    <w:rsid w:val="00AB04AE"/>
    <w:rsid w:val="00B410E2"/>
    <w:rsid w:val="00B51704"/>
    <w:rsid w:val="00B67B7F"/>
    <w:rsid w:val="00BF1284"/>
    <w:rsid w:val="00C1199A"/>
    <w:rsid w:val="00C670A7"/>
    <w:rsid w:val="00CD5FEE"/>
    <w:rsid w:val="00D26CAD"/>
    <w:rsid w:val="00D32A05"/>
    <w:rsid w:val="00D73FF4"/>
    <w:rsid w:val="00D93A71"/>
    <w:rsid w:val="00E231E4"/>
    <w:rsid w:val="00EE4E03"/>
    <w:rsid w:val="00FD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B3598"/>
  <w15:docId w15:val="{23B36E59-F8A3-447E-8E6F-7DC02D985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7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71F6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71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71F6"/>
  </w:style>
  <w:style w:type="paragraph" w:styleId="Footer">
    <w:name w:val="footer"/>
    <w:basedOn w:val="Normal"/>
    <w:link w:val="FooterChar"/>
    <w:uiPriority w:val="99"/>
    <w:unhideWhenUsed/>
    <w:rsid w:val="001271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71F6"/>
  </w:style>
  <w:style w:type="paragraph" w:styleId="BalloonText">
    <w:name w:val="Balloon Text"/>
    <w:basedOn w:val="Normal"/>
    <w:link w:val="BalloonTextChar"/>
    <w:uiPriority w:val="99"/>
    <w:semiHidden/>
    <w:unhideWhenUsed/>
    <w:rsid w:val="00127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1F6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1271F6"/>
    <w:rPr>
      <w:rFonts w:ascii="DsscvtAdvTT577c760c" w:hAnsi="DsscvtAdvTT577c760c" w:hint="default"/>
      <w:b w:val="0"/>
      <w:bCs w:val="0"/>
      <w:i w:val="0"/>
      <w:iCs w:val="0"/>
      <w:color w:val="131413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1271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A0DCB-F344-487D-ABF2-A8580B45B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Dr</cp:lastModifiedBy>
  <cp:revision>2</cp:revision>
  <dcterms:created xsi:type="dcterms:W3CDTF">2026-04-29T18:49:00Z</dcterms:created>
  <dcterms:modified xsi:type="dcterms:W3CDTF">2026-04-29T18:49:00Z</dcterms:modified>
</cp:coreProperties>
</file>